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8A" w:rsidRPr="00C73A20" w:rsidRDefault="00532C8A" w:rsidP="00532C8A">
      <w:pPr>
        <w:pStyle w:val="a4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4. </w:t>
      </w:r>
      <w:r w:rsidRPr="00C73A20">
        <w:rPr>
          <w:b/>
          <w:smallCaps/>
          <w:szCs w:val="24"/>
        </w:rPr>
        <w:tab/>
      </w:r>
      <w:r w:rsidR="00724C72">
        <w:rPr>
          <w:b/>
          <w:smallCaps/>
          <w:szCs w:val="24"/>
          <w:lang w:val="ru-RU"/>
        </w:rPr>
        <w:t xml:space="preserve">Провидение </w:t>
      </w:r>
      <w:r w:rsidR="00AB7C1A" w:rsidRPr="00AB7C1A">
        <w:rPr>
          <w:rFonts w:hint="eastAsia"/>
          <w:b/>
          <w:smallCaps/>
          <w:szCs w:val="24"/>
          <w:lang w:val="ru-RU"/>
        </w:rPr>
        <w:t>расширяющегося</w:t>
      </w:r>
      <w:r w:rsidR="00AB7C1A" w:rsidRPr="00AB7C1A">
        <w:rPr>
          <w:b/>
          <w:smallCaps/>
          <w:szCs w:val="24"/>
          <w:lang w:val="ru-RU"/>
        </w:rPr>
        <w:t xml:space="preserve"> </w:t>
      </w:r>
      <w:r w:rsidR="00724C72">
        <w:rPr>
          <w:b/>
          <w:smallCaps/>
          <w:szCs w:val="24"/>
          <w:lang w:val="ru-RU"/>
        </w:rPr>
        <w:t>Царства</w:t>
      </w:r>
      <w:r w:rsidRPr="00C73A20">
        <w:rPr>
          <w:b/>
          <w:smallCaps/>
          <w:szCs w:val="24"/>
        </w:rPr>
        <w:t xml:space="preserve">: </w:t>
      </w:r>
    </w:p>
    <w:p w:rsidR="00532C8A" w:rsidRPr="00C73A20" w:rsidRDefault="00724C72" w:rsidP="00532C8A">
      <w:pPr>
        <w:pStyle w:val="a4"/>
        <w:ind w:right="-446" w:firstLine="720"/>
        <w:rPr>
          <w:b/>
          <w:smallCaps/>
          <w:szCs w:val="24"/>
        </w:rPr>
      </w:pPr>
      <w:r>
        <w:rPr>
          <w:b/>
          <w:i/>
          <w:smallCaps/>
          <w:szCs w:val="24"/>
          <w:lang w:val="ru-RU"/>
        </w:rPr>
        <w:t>Суверенный Бог</w:t>
      </w:r>
    </w:p>
    <w:p w:rsidR="002D2968" w:rsidRPr="00C73A20" w:rsidRDefault="002D2968" w:rsidP="002D2968">
      <w:pPr>
        <w:rPr>
          <w:rFonts w:ascii="Times New Roman" w:hAnsi="Times New Roman"/>
          <w:sz w:val="24"/>
          <w:szCs w:val="24"/>
        </w:rPr>
      </w:pPr>
    </w:p>
    <w:p w:rsidR="00532C8A" w:rsidRPr="00C73A20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C73A20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C73A20" w:rsidRDefault="00AF0A44" w:rsidP="00532C8A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532C8A" w:rsidRPr="00C73A20">
        <w:rPr>
          <w:szCs w:val="24"/>
        </w:rPr>
        <w:t xml:space="preserve"> 5:34-39</w:t>
      </w:r>
    </w:p>
    <w:p w:rsidR="00532C8A" w:rsidRPr="00C73A20" w:rsidRDefault="00532C8A" w:rsidP="00532C8A">
      <w:pPr>
        <w:pStyle w:val="a4"/>
        <w:ind w:right="-450"/>
        <w:rPr>
          <w:szCs w:val="24"/>
        </w:rPr>
      </w:pPr>
      <w:bookmarkStart w:id="0" w:name="_GoBack"/>
      <w:bookmarkEnd w:id="0"/>
    </w:p>
    <w:p w:rsidR="00532C8A" w:rsidRPr="00C73A20" w:rsidRDefault="00532C8A" w:rsidP="00532C8A">
      <w:pPr>
        <w:pStyle w:val="a4"/>
        <w:ind w:right="-450"/>
        <w:rPr>
          <w:szCs w:val="24"/>
        </w:rPr>
      </w:pPr>
    </w:p>
    <w:p w:rsidR="00532C8A" w:rsidRPr="00C73A20" w:rsidRDefault="00532C8A" w:rsidP="00532C8A">
      <w:pPr>
        <w:pStyle w:val="a4"/>
        <w:ind w:right="-450"/>
        <w:rPr>
          <w:szCs w:val="24"/>
        </w:rPr>
      </w:pPr>
    </w:p>
    <w:p w:rsidR="00532C8A" w:rsidRPr="00C73A20" w:rsidRDefault="00532C8A" w:rsidP="00532C8A">
      <w:pPr>
        <w:pStyle w:val="a4"/>
        <w:ind w:right="-450"/>
        <w:rPr>
          <w:szCs w:val="24"/>
          <w:u w:val="single"/>
        </w:rPr>
      </w:pPr>
    </w:p>
    <w:p w:rsidR="00532C8A" w:rsidRPr="00C73A20" w:rsidRDefault="00AB53CF" w:rsidP="00532C8A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Ветхозаветное пророчество исполнено</w:t>
      </w:r>
      <w:r w:rsidR="00532C8A" w:rsidRPr="00C73A20">
        <w:rPr>
          <w:szCs w:val="24"/>
        </w:rPr>
        <w:t>:</w:t>
      </w:r>
    </w:p>
    <w:p w:rsidR="00532C8A" w:rsidRPr="00C73A20" w:rsidRDefault="00532C8A" w:rsidP="00532C8A">
      <w:pPr>
        <w:pStyle w:val="a4"/>
        <w:ind w:right="-450"/>
        <w:rPr>
          <w:szCs w:val="24"/>
          <w:u w:val="single"/>
        </w:rPr>
      </w:pPr>
    </w:p>
    <w:p w:rsidR="00532C8A" w:rsidRPr="00C73A20" w:rsidRDefault="00AF0A44" w:rsidP="00532C8A">
      <w:pPr>
        <w:pStyle w:val="a4"/>
        <w:numPr>
          <w:ilvl w:val="1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Псалом</w:t>
      </w:r>
      <w:r w:rsidR="00532C8A" w:rsidRPr="00C73A20">
        <w:rPr>
          <w:szCs w:val="24"/>
        </w:rPr>
        <w:t xml:space="preserve"> 10</w:t>
      </w:r>
      <w:r>
        <w:rPr>
          <w:szCs w:val="24"/>
          <w:lang w:val="ru-RU"/>
        </w:rPr>
        <w:t>8</w:t>
      </w:r>
      <w:r w:rsidR="00532C8A" w:rsidRPr="00C73A20">
        <w:rPr>
          <w:szCs w:val="24"/>
        </w:rPr>
        <w:t xml:space="preserve">:8 </w:t>
      </w:r>
      <w:r w:rsidR="00532C8A" w:rsidRPr="00C73A20">
        <w:rPr>
          <w:szCs w:val="24"/>
        </w:rPr>
        <w:sym w:font="Wingdings" w:char="F0E0"/>
      </w:r>
      <w:r w:rsidR="00532C8A" w:rsidRPr="00C73A20">
        <w:rPr>
          <w:szCs w:val="24"/>
        </w:rPr>
        <w:t xml:space="preserve"> </w:t>
      </w:r>
      <w:r>
        <w:rPr>
          <w:szCs w:val="24"/>
          <w:lang w:val="ru-RU"/>
        </w:rPr>
        <w:t>Деяния</w:t>
      </w:r>
      <w:r w:rsidR="00532C8A" w:rsidRPr="00C73A20">
        <w:rPr>
          <w:szCs w:val="24"/>
        </w:rPr>
        <w:t xml:space="preserve"> 1:16-20</w:t>
      </w:r>
    </w:p>
    <w:p w:rsidR="00532C8A" w:rsidRPr="00C73A20" w:rsidRDefault="00532C8A" w:rsidP="00532C8A">
      <w:pPr>
        <w:pStyle w:val="a4"/>
        <w:ind w:left="1440" w:right="-450"/>
        <w:rPr>
          <w:szCs w:val="24"/>
          <w:u w:val="single"/>
        </w:rPr>
      </w:pPr>
    </w:p>
    <w:p w:rsidR="00532C8A" w:rsidRPr="00C73A20" w:rsidRDefault="00AF0A44" w:rsidP="00532C8A">
      <w:pPr>
        <w:pStyle w:val="a4"/>
        <w:numPr>
          <w:ilvl w:val="1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Иоиль</w:t>
      </w:r>
      <w:r w:rsidR="00532C8A" w:rsidRPr="00C73A20">
        <w:rPr>
          <w:szCs w:val="24"/>
        </w:rPr>
        <w:t xml:space="preserve"> 2:28-32 </w:t>
      </w:r>
      <w:r w:rsidR="00532C8A" w:rsidRPr="00C73A20">
        <w:rPr>
          <w:szCs w:val="24"/>
        </w:rPr>
        <w:sym w:font="Wingdings" w:char="F0E0"/>
      </w:r>
      <w:r w:rsidR="00532C8A" w:rsidRPr="00C73A20">
        <w:rPr>
          <w:szCs w:val="24"/>
        </w:rPr>
        <w:t xml:space="preserve"> </w:t>
      </w:r>
      <w:r>
        <w:rPr>
          <w:szCs w:val="24"/>
          <w:lang w:val="ru-RU"/>
        </w:rPr>
        <w:t>Деяния</w:t>
      </w:r>
      <w:r w:rsidR="00532C8A" w:rsidRPr="00C73A20">
        <w:rPr>
          <w:szCs w:val="24"/>
        </w:rPr>
        <w:t xml:space="preserve"> 2:16-21</w:t>
      </w:r>
    </w:p>
    <w:p w:rsidR="00532C8A" w:rsidRPr="00C73A20" w:rsidRDefault="00532C8A" w:rsidP="00532C8A">
      <w:pPr>
        <w:pStyle w:val="a4"/>
        <w:ind w:left="1440" w:right="-450"/>
        <w:rPr>
          <w:szCs w:val="24"/>
          <w:u w:val="single"/>
        </w:rPr>
      </w:pPr>
    </w:p>
    <w:p w:rsidR="00532C8A" w:rsidRPr="00C73A20" w:rsidRDefault="00AF0A44" w:rsidP="00532C8A">
      <w:pPr>
        <w:pStyle w:val="a4"/>
        <w:numPr>
          <w:ilvl w:val="1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Исаия</w:t>
      </w:r>
      <w:r w:rsidR="00532C8A" w:rsidRPr="00C73A20">
        <w:rPr>
          <w:szCs w:val="24"/>
        </w:rPr>
        <w:t xml:space="preserve"> 49:6 </w:t>
      </w:r>
      <w:r w:rsidR="00532C8A" w:rsidRPr="00C73A20">
        <w:rPr>
          <w:szCs w:val="24"/>
        </w:rPr>
        <w:sym w:font="Wingdings" w:char="F0E0"/>
      </w:r>
      <w:r w:rsidR="00532C8A" w:rsidRPr="00C73A20">
        <w:rPr>
          <w:szCs w:val="24"/>
        </w:rPr>
        <w:t xml:space="preserve"> </w:t>
      </w:r>
      <w:r>
        <w:rPr>
          <w:szCs w:val="24"/>
          <w:lang w:val="ru-RU"/>
        </w:rPr>
        <w:t>Деяния</w:t>
      </w:r>
      <w:r w:rsidR="00532C8A" w:rsidRPr="00C73A20">
        <w:rPr>
          <w:szCs w:val="24"/>
        </w:rPr>
        <w:t xml:space="preserve"> 13:46-47</w:t>
      </w:r>
    </w:p>
    <w:p w:rsidR="00532C8A" w:rsidRPr="00C73A20" w:rsidRDefault="00532C8A" w:rsidP="00532C8A">
      <w:pPr>
        <w:pStyle w:val="a4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a4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a4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a4"/>
        <w:ind w:right="-450"/>
        <w:rPr>
          <w:szCs w:val="24"/>
          <w:u w:val="single"/>
        </w:rPr>
      </w:pPr>
    </w:p>
    <w:p w:rsidR="00532C8A" w:rsidRPr="00C73A20" w:rsidRDefault="00AF0A44" w:rsidP="00532C8A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532C8A" w:rsidRPr="00C73A20">
        <w:rPr>
          <w:szCs w:val="24"/>
        </w:rPr>
        <w:t xml:space="preserve"> 4:24-29</w:t>
      </w:r>
    </w:p>
    <w:p w:rsidR="006C1CF0" w:rsidRPr="00C73A20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C73A20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C73A20" w:rsidRDefault="006C1CF0" w:rsidP="004447A9">
      <w:pPr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532C8A">
      <w:pPr>
        <w:ind w:left="720"/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4447A9">
      <w:pPr>
        <w:pStyle w:val="a4"/>
        <w:rPr>
          <w:szCs w:val="24"/>
        </w:rPr>
      </w:pPr>
    </w:p>
    <w:p w:rsidR="00532C8A" w:rsidRPr="00C73A20" w:rsidRDefault="00532C8A" w:rsidP="003B6FDF">
      <w:pPr>
        <w:pStyle w:val="a4"/>
        <w:rPr>
          <w:szCs w:val="24"/>
        </w:rPr>
      </w:pPr>
    </w:p>
    <w:p w:rsidR="00532C8A" w:rsidRPr="00C73A20" w:rsidRDefault="00532C8A" w:rsidP="003B6FDF">
      <w:pPr>
        <w:pStyle w:val="a4"/>
        <w:rPr>
          <w:szCs w:val="24"/>
        </w:rPr>
      </w:pPr>
    </w:p>
    <w:p w:rsidR="00532C8A" w:rsidRPr="00C73A20" w:rsidRDefault="00532C8A" w:rsidP="00532C8A">
      <w:pPr>
        <w:pStyle w:val="a4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 </w:t>
      </w:r>
    </w:p>
    <w:p w:rsidR="00532C8A" w:rsidRPr="00C73A20" w:rsidRDefault="00532C8A" w:rsidP="00532C8A">
      <w:pPr>
        <w:pStyle w:val="a4"/>
        <w:ind w:right="-446"/>
        <w:rPr>
          <w:b/>
          <w:smallCaps/>
          <w:szCs w:val="24"/>
        </w:rPr>
      </w:pPr>
    </w:p>
    <w:p w:rsidR="00532C8A" w:rsidRPr="00C73A20" w:rsidRDefault="00AB53CF" w:rsidP="00532C8A">
      <w:pPr>
        <w:pStyle w:val="a4"/>
        <w:ind w:right="-446"/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Следую</w:t>
      </w:r>
      <w:r w:rsidR="00CF7067">
        <w:rPr>
          <w:b/>
          <w:smallCaps/>
          <w:szCs w:val="24"/>
          <w:lang w:val="ru-RU"/>
        </w:rPr>
        <w:t>щее Зан</w:t>
      </w:r>
      <w:r>
        <w:rPr>
          <w:b/>
          <w:smallCaps/>
          <w:szCs w:val="24"/>
          <w:lang w:val="ru-RU"/>
        </w:rPr>
        <w:t>я</w:t>
      </w:r>
      <w:r w:rsidR="00CF7067">
        <w:rPr>
          <w:b/>
          <w:smallCaps/>
          <w:szCs w:val="24"/>
          <w:lang w:val="ru-RU"/>
        </w:rPr>
        <w:t>тие</w:t>
      </w:r>
      <w:r w:rsidR="00532C8A" w:rsidRPr="00C73A20">
        <w:rPr>
          <w:b/>
          <w:smallCaps/>
          <w:szCs w:val="24"/>
        </w:rPr>
        <w:t xml:space="preserve">: </w:t>
      </w:r>
      <w:r w:rsidR="00CF7067">
        <w:rPr>
          <w:b/>
          <w:smallCaps/>
          <w:szCs w:val="24"/>
          <w:lang w:val="ru-RU"/>
        </w:rPr>
        <w:t>Занятие</w:t>
      </w:r>
      <w:r w:rsidR="00532C8A" w:rsidRPr="00C73A20">
        <w:rPr>
          <w:b/>
          <w:smallCaps/>
          <w:szCs w:val="24"/>
        </w:rPr>
        <w:t xml:space="preserve"> </w:t>
      </w:r>
      <w:r>
        <w:rPr>
          <w:b/>
          <w:smallCaps/>
          <w:szCs w:val="24"/>
          <w:lang w:val="ru-RU"/>
        </w:rPr>
        <w:t>№</w:t>
      </w:r>
      <w:r w:rsidR="00532C8A" w:rsidRPr="00C73A20">
        <w:rPr>
          <w:b/>
          <w:smallCaps/>
          <w:szCs w:val="24"/>
        </w:rPr>
        <w:t xml:space="preserve"> 9</w:t>
      </w:r>
    </w:p>
    <w:p w:rsidR="00C73A20" w:rsidRDefault="00CF7067" w:rsidP="00C73A20">
      <w:pPr>
        <w:pStyle w:val="a4"/>
        <w:ind w:right="-446"/>
        <w:rPr>
          <w:b/>
          <w:i/>
          <w:smallCaps/>
          <w:szCs w:val="24"/>
        </w:rPr>
      </w:pPr>
      <w:r>
        <w:rPr>
          <w:b/>
          <w:i/>
          <w:smallCaps/>
          <w:szCs w:val="24"/>
          <w:lang w:val="ru-RU"/>
        </w:rPr>
        <w:t>Введение в послания Павла</w:t>
      </w:r>
    </w:p>
    <w:p w:rsidR="00C73A20" w:rsidRDefault="007A166A" w:rsidP="00C73A20">
      <w:pPr>
        <w:keepNext/>
        <w:outlineLvl w:val="1"/>
        <w:rPr>
          <w:b/>
          <w:bCs/>
          <w:i/>
          <w:iCs/>
          <w:sz w:val="28"/>
          <w:szCs w:val="28"/>
        </w:rPr>
      </w:pPr>
      <w:r>
        <w:rPr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A44"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  <w:t>Новый Завет</w:t>
      </w:r>
    </w:p>
    <w:p w:rsidR="00C73A20" w:rsidRPr="00AB53CF" w:rsidRDefault="00AF0A44" w:rsidP="00C73A20">
      <w:pPr>
        <w:rPr>
          <w:b/>
          <w:bCs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Занятие</w:t>
      </w:r>
      <w:r w:rsidR="00AB7C1A">
        <w:rPr>
          <w:b/>
          <w:bCs/>
          <w:sz w:val="28"/>
          <w:szCs w:val="28"/>
          <w:lang w:val="ru-RU"/>
        </w:rPr>
        <w:t xml:space="preserve"> 8.</w:t>
      </w:r>
      <w:r w:rsidR="00C73A20" w:rsidRPr="00AB53CF">
        <w:rPr>
          <w:b/>
          <w:bCs/>
          <w:sz w:val="28"/>
          <w:szCs w:val="28"/>
          <w:lang w:val="ru-RU"/>
        </w:rPr>
        <w:t xml:space="preserve">  </w:t>
      </w:r>
      <w:r w:rsidR="00CF7067">
        <w:rPr>
          <w:rFonts w:asciiTheme="minorHAnsi" w:hAnsiTheme="minorHAnsi"/>
          <w:b/>
          <w:bCs/>
          <w:sz w:val="28"/>
          <w:szCs w:val="28"/>
          <w:lang w:val="ru-RU"/>
        </w:rPr>
        <w:t>Деяния Апостолов</w:t>
      </w:r>
      <w:r w:rsidR="00C73A20" w:rsidRPr="00AB53CF">
        <w:rPr>
          <w:b/>
          <w:bCs/>
          <w:sz w:val="28"/>
          <w:szCs w:val="28"/>
          <w:lang w:val="ru-RU"/>
        </w:rPr>
        <w:t>:</w:t>
      </w:r>
    </w:p>
    <w:p w:rsidR="00C73A20" w:rsidRPr="00AB53CF" w:rsidRDefault="00C73A20" w:rsidP="00C73A20">
      <w:pPr>
        <w:rPr>
          <w:b/>
          <w:bCs/>
          <w:sz w:val="28"/>
          <w:szCs w:val="28"/>
          <w:lang w:val="ru-RU"/>
        </w:rPr>
      </w:pPr>
      <w:r w:rsidRPr="00AB53CF">
        <w:rPr>
          <w:b/>
          <w:bCs/>
          <w:sz w:val="28"/>
          <w:szCs w:val="28"/>
          <w:lang w:val="ru-RU"/>
        </w:rPr>
        <w:tab/>
        <w:t xml:space="preserve">      </w:t>
      </w:r>
      <w:r w:rsidR="00CF7067">
        <w:rPr>
          <w:rFonts w:asciiTheme="minorHAnsi" w:hAnsiTheme="minorHAnsi"/>
          <w:b/>
          <w:bCs/>
          <w:sz w:val="28"/>
          <w:szCs w:val="28"/>
          <w:lang w:val="ru-RU"/>
        </w:rPr>
        <w:t>Воскресший Царь</w:t>
      </w:r>
    </w:p>
    <w:p w:rsidR="00C73A20" w:rsidRPr="00AB53CF" w:rsidRDefault="00C73A20" w:rsidP="00C73A20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C73A20" w:rsidRPr="00AB53CF" w:rsidRDefault="00C73A20" w:rsidP="00C73A20">
      <w:pPr>
        <w:rPr>
          <w:lang w:val="ru-RU"/>
        </w:rPr>
      </w:pPr>
    </w:p>
    <w:p w:rsidR="00423985" w:rsidRPr="00AF0A44" w:rsidRDefault="00C73A20" w:rsidP="00B42EA9">
      <w:pPr>
        <w:pStyle w:val="a4"/>
        <w:ind w:right="-450"/>
        <w:jc w:val="center"/>
        <w:rPr>
          <w:i/>
          <w:szCs w:val="24"/>
          <w:lang w:val="ru-RU"/>
        </w:rPr>
      </w:pPr>
      <w:r w:rsidRPr="00AF0A44">
        <w:rPr>
          <w:i/>
          <w:szCs w:val="24"/>
          <w:lang w:val="ru-RU"/>
        </w:rPr>
        <w:t xml:space="preserve"> </w:t>
      </w:r>
      <w:r w:rsidR="00423985" w:rsidRPr="00AF0A44">
        <w:rPr>
          <w:i/>
          <w:szCs w:val="24"/>
          <w:lang w:val="ru-RU"/>
        </w:rPr>
        <w:t>“</w:t>
      </w:r>
      <w:r w:rsidR="00AF0A44" w:rsidRPr="00AF0A44">
        <w:rPr>
          <w:rFonts w:hint="eastAsia"/>
          <w:i/>
          <w:szCs w:val="24"/>
          <w:lang w:val="ru-RU"/>
        </w:rPr>
        <w:t>но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вы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примете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силу</w:t>
      </w:r>
      <w:r w:rsidR="00AF0A44" w:rsidRPr="00AF0A44">
        <w:rPr>
          <w:i/>
          <w:szCs w:val="24"/>
          <w:lang w:val="ru-RU"/>
        </w:rPr>
        <w:t xml:space="preserve">, </w:t>
      </w:r>
      <w:r w:rsidR="00AF0A44" w:rsidRPr="00AF0A44">
        <w:rPr>
          <w:rFonts w:hint="eastAsia"/>
          <w:i/>
          <w:szCs w:val="24"/>
          <w:lang w:val="ru-RU"/>
        </w:rPr>
        <w:t>когда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сойдет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на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вас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Дух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Святый</w:t>
      </w:r>
      <w:r w:rsidR="00AF0A44" w:rsidRPr="00AF0A44">
        <w:rPr>
          <w:i/>
          <w:szCs w:val="24"/>
          <w:lang w:val="ru-RU"/>
        </w:rPr>
        <w:t xml:space="preserve">; </w:t>
      </w:r>
      <w:r w:rsidR="00AF0A44" w:rsidRPr="00AF0A44">
        <w:rPr>
          <w:rFonts w:hint="eastAsia"/>
          <w:i/>
          <w:szCs w:val="24"/>
          <w:lang w:val="ru-RU"/>
        </w:rPr>
        <w:t>и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будете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Мне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свидетелями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в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Иерусалиме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и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во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всей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Иудее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и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Самарии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и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даже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до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края</w:t>
      </w:r>
      <w:r w:rsidR="00AF0A44" w:rsidRPr="00AF0A44">
        <w:rPr>
          <w:i/>
          <w:szCs w:val="24"/>
          <w:lang w:val="ru-RU"/>
        </w:rPr>
        <w:t xml:space="preserve"> </w:t>
      </w:r>
      <w:r w:rsidR="00AF0A44" w:rsidRPr="00AF0A44">
        <w:rPr>
          <w:rFonts w:hint="eastAsia"/>
          <w:i/>
          <w:szCs w:val="24"/>
          <w:lang w:val="ru-RU"/>
        </w:rPr>
        <w:t>земли</w:t>
      </w:r>
      <w:r w:rsidR="00AF0A44" w:rsidRPr="00AF0A44">
        <w:rPr>
          <w:i/>
          <w:szCs w:val="24"/>
          <w:lang w:val="ru-RU"/>
        </w:rPr>
        <w:t>.</w:t>
      </w:r>
      <w:r w:rsidR="00423985" w:rsidRPr="00AF0A44">
        <w:rPr>
          <w:i/>
          <w:szCs w:val="24"/>
          <w:lang w:val="ru-RU"/>
        </w:rPr>
        <w:t>.”</w:t>
      </w:r>
      <w:r w:rsidR="00423985" w:rsidRPr="00AF0A44">
        <w:rPr>
          <w:szCs w:val="24"/>
          <w:lang w:val="ru-RU"/>
        </w:rPr>
        <w:t xml:space="preserve"> </w:t>
      </w:r>
      <w:r w:rsidR="00423985" w:rsidRPr="00AF0A44">
        <w:rPr>
          <w:smallCaps/>
          <w:szCs w:val="24"/>
          <w:lang w:val="ru-RU"/>
        </w:rPr>
        <w:t xml:space="preserve">– </w:t>
      </w:r>
      <w:r w:rsidR="00AF0A44">
        <w:rPr>
          <w:smallCaps/>
          <w:szCs w:val="24"/>
          <w:lang w:val="ru-RU"/>
        </w:rPr>
        <w:t>Деяния</w:t>
      </w:r>
      <w:r w:rsidR="00423985" w:rsidRPr="00AF0A44">
        <w:rPr>
          <w:smallCaps/>
          <w:szCs w:val="24"/>
          <w:lang w:val="ru-RU"/>
        </w:rPr>
        <w:t xml:space="preserve"> 1:8</w:t>
      </w:r>
    </w:p>
    <w:p w:rsidR="00423985" w:rsidRPr="00AF0A44" w:rsidRDefault="00423985" w:rsidP="00423985">
      <w:pPr>
        <w:pStyle w:val="a4"/>
        <w:ind w:right="-450"/>
        <w:rPr>
          <w:b/>
          <w:smallCaps/>
          <w:szCs w:val="24"/>
          <w:u w:val="single"/>
          <w:lang w:val="ru-RU"/>
        </w:rPr>
      </w:pPr>
    </w:p>
    <w:p w:rsidR="00423985" w:rsidRPr="00AF0A44" w:rsidRDefault="00423985" w:rsidP="00423985">
      <w:pPr>
        <w:pStyle w:val="a4"/>
        <w:ind w:right="-450"/>
        <w:rPr>
          <w:b/>
          <w:smallCaps/>
          <w:szCs w:val="24"/>
          <w:u w:val="single"/>
          <w:lang w:val="ru-RU"/>
        </w:rPr>
      </w:pPr>
    </w:p>
    <w:p w:rsidR="00423985" w:rsidRPr="00C73A20" w:rsidRDefault="00AF0A44" w:rsidP="00423985">
      <w:pPr>
        <w:pStyle w:val="a4"/>
        <w:numPr>
          <w:ilvl w:val="0"/>
          <w:numId w:val="10"/>
        </w:numPr>
        <w:ind w:right="-450"/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Вступление</w:t>
      </w:r>
      <w:r w:rsidR="00423985" w:rsidRPr="00C73A20">
        <w:rPr>
          <w:b/>
          <w:smallCaps/>
          <w:szCs w:val="24"/>
        </w:rPr>
        <w:t>:  “</w:t>
      </w:r>
      <w:r>
        <w:rPr>
          <w:b/>
          <w:smallCaps/>
          <w:szCs w:val="24"/>
          <w:lang w:val="ru-RU"/>
        </w:rPr>
        <w:t>До края земли</w:t>
      </w:r>
      <w:r w:rsidR="00423985" w:rsidRPr="00C73A20">
        <w:rPr>
          <w:b/>
          <w:smallCaps/>
          <w:szCs w:val="24"/>
        </w:rPr>
        <w:t>…”</w:t>
      </w: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CF7067" w:rsidP="00423985">
      <w:pPr>
        <w:pStyle w:val="a4"/>
        <w:numPr>
          <w:ilvl w:val="0"/>
          <w:numId w:val="10"/>
        </w:numPr>
        <w:ind w:right="-450"/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Предыстория</w:t>
      </w: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AB53CF" w:rsidP="00423985">
      <w:pPr>
        <w:pStyle w:val="a4"/>
        <w:numPr>
          <w:ilvl w:val="1"/>
          <w:numId w:val="10"/>
        </w:numPr>
        <w:ind w:right="-450"/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Авторство и д</w:t>
      </w:r>
      <w:r w:rsidR="00CF7067">
        <w:rPr>
          <w:b/>
          <w:smallCaps/>
          <w:szCs w:val="24"/>
          <w:lang w:val="ru-RU"/>
        </w:rPr>
        <w:t>ата написания</w:t>
      </w: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CF7067" w:rsidP="00423985">
      <w:pPr>
        <w:pStyle w:val="a4"/>
        <w:numPr>
          <w:ilvl w:val="1"/>
          <w:numId w:val="10"/>
        </w:numPr>
        <w:ind w:right="-450"/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Цель</w:t>
      </w: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a4"/>
        <w:ind w:right="-450"/>
        <w:rPr>
          <w:b/>
          <w:smallCaps/>
          <w:szCs w:val="24"/>
        </w:rPr>
      </w:pPr>
    </w:p>
    <w:p w:rsidR="00085548" w:rsidRPr="00C73A20" w:rsidRDefault="00085548" w:rsidP="00423985">
      <w:pPr>
        <w:pStyle w:val="a4"/>
        <w:ind w:right="-450"/>
        <w:rPr>
          <w:b/>
          <w:smallCaps/>
          <w:szCs w:val="24"/>
        </w:rPr>
      </w:pPr>
    </w:p>
    <w:p w:rsidR="00423985" w:rsidRPr="00C73A20" w:rsidRDefault="00CF7067" w:rsidP="00423985">
      <w:pPr>
        <w:pStyle w:val="a4"/>
        <w:numPr>
          <w:ilvl w:val="0"/>
          <w:numId w:val="10"/>
        </w:numPr>
        <w:ind w:right="-450"/>
        <w:rPr>
          <w:smallCaps/>
          <w:szCs w:val="24"/>
        </w:rPr>
      </w:pPr>
      <w:r>
        <w:rPr>
          <w:b/>
          <w:smallCaps/>
          <w:szCs w:val="24"/>
          <w:lang w:val="ru-RU"/>
        </w:rPr>
        <w:t>План сегодняшнего занятия</w:t>
      </w:r>
      <w:r w:rsidR="00423985" w:rsidRPr="00C73A20">
        <w:rPr>
          <w:b/>
          <w:smallCaps/>
          <w:szCs w:val="24"/>
        </w:rPr>
        <w:t>:</w:t>
      </w:r>
      <w:r w:rsidR="00423985" w:rsidRPr="00C73A20">
        <w:rPr>
          <w:smallCaps/>
          <w:szCs w:val="24"/>
        </w:rPr>
        <w:br/>
      </w:r>
    </w:p>
    <w:p w:rsidR="00423985" w:rsidRPr="00CF7067" w:rsidRDefault="00CF7067" w:rsidP="00423985">
      <w:pPr>
        <w:pStyle w:val="a4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ru-RU"/>
        </w:rPr>
      </w:pPr>
      <w:r>
        <w:rPr>
          <w:szCs w:val="24"/>
          <w:lang w:val="ru-RU"/>
        </w:rPr>
        <w:t xml:space="preserve">Сила </w:t>
      </w:r>
      <w:bookmarkStart w:id="1" w:name="_Hlk507652885"/>
      <w:r w:rsidR="00AB7C1A">
        <w:rPr>
          <w:szCs w:val="24"/>
          <w:lang w:val="ru-RU"/>
        </w:rPr>
        <w:t>расширяющегося</w:t>
      </w:r>
      <w:r>
        <w:rPr>
          <w:szCs w:val="24"/>
          <w:lang w:val="ru-RU"/>
        </w:rPr>
        <w:t xml:space="preserve"> </w:t>
      </w:r>
      <w:bookmarkEnd w:id="1"/>
      <w:r>
        <w:rPr>
          <w:szCs w:val="24"/>
          <w:lang w:val="ru-RU"/>
        </w:rPr>
        <w:t>Царства</w:t>
      </w:r>
      <w:r w:rsidR="00423985" w:rsidRPr="00CF7067">
        <w:rPr>
          <w:szCs w:val="24"/>
          <w:lang w:val="ru-RU"/>
        </w:rPr>
        <w:t xml:space="preserve">: </w:t>
      </w:r>
      <w:r>
        <w:rPr>
          <w:i/>
          <w:szCs w:val="24"/>
          <w:lang w:val="ru-RU"/>
        </w:rPr>
        <w:t>Святой Дух</w:t>
      </w:r>
    </w:p>
    <w:p w:rsidR="00423985" w:rsidRPr="00C73A20" w:rsidRDefault="00CF7067" w:rsidP="00423985">
      <w:pPr>
        <w:pStyle w:val="a4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</w:rPr>
      </w:pPr>
      <w:r>
        <w:rPr>
          <w:szCs w:val="24"/>
          <w:lang w:val="ru-RU"/>
        </w:rPr>
        <w:t>Послание</w:t>
      </w:r>
      <w:r w:rsidR="00423985" w:rsidRPr="00C73A20">
        <w:rPr>
          <w:szCs w:val="24"/>
        </w:rPr>
        <w:t xml:space="preserve"> </w:t>
      </w:r>
      <w:r w:rsidR="00AB7C1A">
        <w:rPr>
          <w:szCs w:val="24"/>
          <w:lang w:val="ru-RU"/>
        </w:rPr>
        <w:t xml:space="preserve">расширяющегося </w:t>
      </w:r>
      <w:r>
        <w:rPr>
          <w:szCs w:val="24"/>
          <w:lang w:val="ru-RU"/>
        </w:rPr>
        <w:t>Царства</w:t>
      </w:r>
      <w:r w:rsidR="00423985" w:rsidRPr="00C73A20">
        <w:rPr>
          <w:szCs w:val="24"/>
        </w:rPr>
        <w:t xml:space="preserve">: </w:t>
      </w:r>
      <w:r>
        <w:rPr>
          <w:i/>
          <w:szCs w:val="24"/>
          <w:lang w:val="ru-RU"/>
        </w:rPr>
        <w:t>Евангелие</w:t>
      </w:r>
    </w:p>
    <w:p w:rsidR="00423985" w:rsidRPr="00CF7067" w:rsidRDefault="00CF7067" w:rsidP="00423985">
      <w:pPr>
        <w:pStyle w:val="a4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ru-RU"/>
        </w:rPr>
      </w:pPr>
      <w:r>
        <w:rPr>
          <w:szCs w:val="24"/>
          <w:lang w:val="ru-RU"/>
        </w:rPr>
        <w:t>Продвижение</w:t>
      </w:r>
      <w:r w:rsidR="00423985" w:rsidRPr="00CF7067">
        <w:rPr>
          <w:szCs w:val="24"/>
          <w:lang w:val="ru-RU"/>
        </w:rPr>
        <w:t xml:space="preserve"> </w:t>
      </w:r>
      <w:r w:rsidR="00AB7C1A">
        <w:rPr>
          <w:szCs w:val="24"/>
          <w:lang w:val="ru-RU"/>
        </w:rPr>
        <w:t xml:space="preserve">расширяющегося </w:t>
      </w:r>
      <w:r>
        <w:rPr>
          <w:szCs w:val="24"/>
          <w:lang w:val="ru-RU"/>
        </w:rPr>
        <w:t>Царства</w:t>
      </w:r>
      <w:r w:rsidR="005170B1" w:rsidRPr="00CF7067">
        <w:rPr>
          <w:szCs w:val="24"/>
          <w:lang w:val="ru-RU"/>
        </w:rPr>
        <w:t xml:space="preserve">: </w:t>
      </w:r>
      <w:r>
        <w:rPr>
          <w:i/>
          <w:szCs w:val="24"/>
          <w:lang w:val="ru-RU"/>
        </w:rPr>
        <w:t>В</w:t>
      </w:r>
      <w:r w:rsidRPr="00CF7067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народы</w:t>
      </w:r>
    </w:p>
    <w:p w:rsidR="00423985" w:rsidRPr="00CF7067" w:rsidRDefault="00CF7067" w:rsidP="00085548">
      <w:pPr>
        <w:pStyle w:val="a4"/>
        <w:numPr>
          <w:ilvl w:val="0"/>
          <w:numId w:val="11"/>
        </w:numPr>
        <w:ind w:left="806" w:right="-446"/>
        <w:rPr>
          <w:smallCaps/>
          <w:szCs w:val="24"/>
          <w:lang w:val="ru-RU"/>
        </w:rPr>
      </w:pPr>
      <w:r>
        <w:rPr>
          <w:szCs w:val="24"/>
          <w:lang w:val="ru-RU"/>
        </w:rPr>
        <w:t>Провидение</w:t>
      </w:r>
      <w:r w:rsidR="00423985" w:rsidRPr="00CF7067">
        <w:rPr>
          <w:szCs w:val="24"/>
          <w:lang w:val="ru-RU"/>
        </w:rPr>
        <w:t xml:space="preserve"> </w:t>
      </w:r>
      <w:r w:rsidR="00AB7C1A">
        <w:rPr>
          <w:szCs w:val="24"/>
          <w:lang w:val="ru-RU"/>
        </w:rPr>
        <w:t xml:space="preserve">расширяющегося </w:t>
      </w:r>
      <w:r>
        <w:rPr>
          <w:szCs w:val="24"/>
          <w:lang w:val="ru-RU"/>
        </w:rPr>
        <w:t>Царства</w:t>
      </w:r>
      <w:r w:rsidR="00423985" w:rsidRPr="00CF7067">
        <w:rPr>
          <w:szCs w:val="24"/>
          <w:lang w:val="ru-RU"/>
        </w:rPr>
        <w:t xml:space="preserve">: </w:t>
      </w:r>
      <w:r>
        <w:rPr>
          <w:i/>
          <w:szCs w:val="24"/>
          <w:lang w:val="ru-RU"/>
        </w:rPr>
        <w:t>Суверенный Бог</w:t>
      </w:r>
    </w:p>
    <w:p w:rsidR="00085548" w:rsidRPr="00CF7067" w:rsidRDefault="00085548" w:rsidP="00085548">
      <w:pPr>
        <w:pStyle w:val="a4"/>
        <w:ind w:right="-446"/>
        <w:rPr>
          <w:b/>
          <w:smallCaps/>
          <w:szCs w:val="24"/>
          <w:lang w:val="ru-RU"/>
        </w:rPr>
      </w:pPr>
    </w:p>
    <w:p w:rsidR="00C73A20" w:rsidRPr="00CF7067" w:rsidRDefault="00C73A20" w:rsidP="00085548">
      <w:pPr>
        <w:pStyle w:val="a4"/>
        <w:ind w:right="-446"/>
        <w:rPr>
          <w:b/>
          <w:smallCaps/>
          <w:szCs w:val="24"/>
          <w:lang w:val="ru-RU"/>
        </w:rPr>
      </w:pPr>
    </w:p>
    <w:p w:rsidR="00C73A20" w:rsidRPr="00CF7067" w:rsidRDefault="00C73A20" w:rsidP="00085548">
      <w:pPr>
        <w:pStyle w:val="a4"/>
        <w:ind w:right="-446"/>
        <w:rPr>
          <w:b/>
          <w:smallCaps/>
          <w:szCs w:val="24"/>
          <w:lang w:val="ru-RU"/>
        </w:rPr>
      </w:pPr>
    </w:p>
    <w:p w:rsidR="00085548" w:rsidRPr="00C73A20" w:rsidRDefault="00085548" w:rsidP="00085548">
      <w:pPr>
        <w:pStyle w:val="a4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1. </w:t>
      </w:r>
      <w:r w:rsidRPr="00C73A20">
        <w:rPr>
          <w:b/>
          <w:smallCaps/>
          <w:szCs w:val="24"/>
        </w:rPr>
        <w:tab/>
      </w:r>
      <w:r w:rsidR="00AB53CF">
        <w:rPr>
          <w:b/>
          <w:smallCaps/>
          <w:szCs w:val="24"/>
          <w:lang w:val="ru-RU"/>
        </w:rPr>
        <w:t xml:space="preserve">Сила </w:t>
      </w:r>
      <w:r w:rsidR="00AB7C1A" w:rsidRPr="00AB7C1A">
        <w:rPr>
          <w:rFonts w:hint="eastAsia"/>
          <w:b/>
          <w:smallCaps/>
          <w:szCs w:val="24"/>
          <w:lang w:val="ru-RU"/>
        </w:rPr>
        <w:t>расширяющегося</w:t>
      </w:r>
      <w:r w:rsidR="00AB7C1A" w:rsidRPr="00AB7C1A">
        <w:rPr>
          <w:b/>
          <w:smallCaps/>
          <w:szCs w:val="24"/>
          <w:lang w:val="ru-RU"/>
        </w:rPr>
        <w:t xml:space="preserve"> </w:t>
      </w:r>
      <w:r w:rsidR="00CF7067">
        <w:rPr>
          <w:b/>
          <w:smallCaps/>
          <w:szCs w:val="24"/>
          <w:lang w:val="ru-RU"/>
        </w:rPr>
        <w:t>Царства</w:t>
      </w:r>
      <w:r w:rsidRPr="00C73A20">
        <w:rPr>
          <w:b/>
          <w:smallCaps/>
          <w:szCs w:val="24"/>
        </w:rPr>
        <w:t xml:space="preserve">: </w:t>
      </w:r>
    </w:p>
    <w:p w:rsidR="00085548" w:rsidRPr="00C73A20" w:rsidRDefault="00AF0A44" w:rsidP="00085548">
      <w:pPr>
        <w:pStyle w:val="a4"/>
        <w:ind w:right="-446" w:firstLine="720"/>
        <w:rPr>
          <w:b/>
          <w:smallCaps/>
          <w:szCs w:val="24"/>
        </w:rPr>
      </w:pPr>
      <w:r>
        <w:rPr>
          <w:b/>
          <w:i/>
          <w:smallCaps/>
          <w:szCs w:val="24"/>
          <w:lang w:val="ru-RU"/>
        </w:rPr>
        <w:lastRenderedPageBreak/>
        <w:t>Святой Дух</w:t>
      </w:r>
    </w:p>
    <w:p w:rsidR="00423985" w:rsidRPr="00C73A20" w:rsidRDefault="00423985" w:rsidP="00085548">
      <w:pPr>
        <w:pStyle w:val="a4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a4"/>
        <w:ind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right="-450"/>
        <w:rPr>
          <w:szCs w:val="24"/>
          <w:u w:val="single"/>
        </w:rPr>
      </w:pPr>
    </w:p>
    <w:p w:rsidR="00085548" w:rsidRPr="00C73A20" w:rsidRDefault="00AF0A44" w:rsidP="00085548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085548" w:rsidRPr="00C73A20">
        <w:rPr>
          <w:szCs w:val="24"/>
        </w:rPr>
        <w:t xml:space="preserve"> 2:1-4</w:t>
      </w: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AF0A44" w:rsidP="00085548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085548" w:rsidRPr="00C73A20">
        <w:rPr>
          <w:szCs w:val="24"/>
        </w:rPr>
        <w:t xml:space="preserve"> 8:17</w:t>
      </w: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AF0A44" w:rsidP="00085548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085548" w:rsidRPr="00C73A20">
        <w:rPr>
          <w:szCs w:val="24"/>
        </w:rPr>
        <w:t xml:space="preserve"> 10:44-45</w:t>
      </w:r>
    </w:p>
    <w:p w:rsidR="00085548" w:rsidRPr="00C73A20" w:rsidRDefault="00085548" w:rsidP="00085548">
      <w:pPr>
        <w:pStyle w:val="a4"/>
        <w:ind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a4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a4"/>
        <w:ind w:right="-450"/>
        <w:rPr>
          <w:b/>
          <w:szCs w:val="24"/>
          <w:u w:val="single"/>
        </w:rPr>
      </w:pPr>
    </w:p>
    <w:p w:rsidR="00085548" w:rsidRPr="00AF0A44" w:rsidRDefault="00085548" w:rsidP="00085548">
      <w:pPr>
        <w:pStyle w:val="a4"/>
        <w:ind w:right="-446"/>
        <w:rPr>
          <w:b/>
          <w:smallCaps/>
          <w:szCs w:val="24"/>
          <w:lang w:val="ru-RU"/>
        </w:rPr>
      </w:pPr>
      <w:r w:rsidRPr="00C73A20">
        <w:rPr>
          <w:b/>
          <w:smallCaps/>
          <w:szCs w:val="24"/>
        </w:rPr>
        <w:t xml:space="preserve">2. </w:t>
      </w:r>
      <w:r w:rsidRPr="00C73A20">
        <w:rPr>
          <w:b/>
          <w:smallCaps/>
          <w:szCs w:val="24"/>
        </w:rPr>
        <w:tab/>
      </w:r>
      <w:r w:rsidR="001F1115">
        <w:rPr>
          <w:b/>
          <w:smallCaps/>
          <w:szCs w:val="24"/>
          <w:lang w:val="ru-RU"/>
        </w:rPr>
        <w:t>Пос</w:t>
      </w:r>
      <w:r w:rsidR="00AF0A44">
        <w:rPr>
          <w:b/>
          <w:smallCaps/>
          <w:szCs w:val="24"/>
          <w:lang w:val="ru-RU"/>
        </w:rPr>
        <w:t>л</w:t>
      </w:r>
      <w:r w:rsidR="001F1115">
        <w:rPr>
          <w:b/>
          <w:smallCaps/>
          <w:szCs w:val="24"/>
          <w:lang w:val="ru-RU"/>
        </w:rPr>
        <w:t>а</w:t>
      </w:r>
      <w:r w:rsidR="00AF0A44">
        <w:rPr>
          <w:b/>
          <w:smallCaps/>
          <w:szCs w:val="24"/>
          <w:lang w:val="ru-RU"/>
        </w:rPr>
        <w:t xml:space="preserve">ние </w:t>
      </w:r>
      <w:r w:rsidR="00AB7C1A" w:rsidRPr="00AB7C1A">
        <w:rPr>
          <w:rFonts w:hint="eastAsia"/>
          <w:b/>
          <w:smallCaps/>
          <w:szCs w:val="24"/>
          <w:lang w:val="ru-RU"/>
        </w:rPr>
        <w:t>расширяющегося</w:t>
      </w:r>
      <w:r w:rsidR="00AB7C1A" w:rsidRPr="00AB7C1A">
        <w:rPr>
          <w:b/>
          <w:smallCaps/>
          <w:szCs w:val="24"/>
          <w:lang w:val="ru-RU"/>
        </w:rPr>
        <w:t xml:space="preserve"> </w:t>
      </w:r>
      <w:r w:rsidR="00AF0A44">
        <w:rPr>
          <w:b/>
          <w:smallCaps/>
          <w:szCs w:val="24"/>
          <w:lang w:val="ru-RU"/>
        </w:rPr>
        <w:t>Царства</w:t>
      </w:r>
      <w:r w:rsidRPr="00AF0A44">
        <w:rPr>
          <w:b/>
          <w:smallCaps/>
          <w:szCs w:val="24"/>
          <w:lang w:val="ru-RU"/>
        </w:rPr>
        <w:t xml:space="preserve">: </w:t>
      </w:r>
    </w:p>
    <w:p w:rsidR="00085548" w:rsidRPr="00AF0A44" w:rsidRDefault="00AF0A44" w:rsidP="00085548">
      <w:pPr>
        <w:pStyle w:val="a4"/>
        <w:ind w:right="-446" w:firstLine="720"/>
        <w:rPr>
          <w:b/>
          <w:smallCaps/>
          <w:szCs w:val="24"/>
          <w:lang w:val="ru-RU"/>
        </w:rPr>
      </w:pPr>
      <w:r>
        <w:rPr>
          <w:b/>
          <w:i/>
          <w:smallCaps/>
          <w:szCs w:val="24"/>
          <w:lang w:val="ru-RU"/>
        </w:rPr>
        <w:t>Евангелие Иисуса Христа</w:t>
      </w:r>
    </w:p>
    <w:p w:rsidR="00085548" w:rsidRPr="00AF0A44" w:rsidRDefault="00085548" w:rsidP="00085548">
      <w:pPr>
        <w:pStyle w:val="a4"/>
        <w:ind w:right="-450"/>
        <w:rPr>
          <w:b/>
          <w:szCs w:val="24"/>
          <w:u w:val="single"/>
          <w:lang w:val="ru-RU"/>
        </w:rPr>
      </w:pPr>
    </w:p>
    <w:p w:rsidR="00085548" w:rsidRPr="00AF0A44" w:rsidRDefault="00085548" w:rsidP="00085548">
      <w:pPr>
        <w:pStyle w:val="a4"/>
        <w:ind w:right="-450"/>
        <w:rPr>
          <w:b/>
          <w:szCs w:val="24"/>
          <w:u w:val="single"/>
          <w:lang w:val="ru-RU"/>
        </w:rPr>
      </w:pPr>
    </w:p>
    <w:p w:rsidR="00085548" w:rsidRPr="00AF0A44" w:rsidRDefault="00085548" w:rsidP="00085548">
      <w:pPr>
        <w:pStyle w:val="a4"/>
        <w:ind w:right="-450"/>
        <w:rPr>
          <w:b/>
          <w:szCs w:val="24"/>
          <w:u w:val="single"/>
          <w:lang w:val="ru-RU"/>
        </w:rPr>
      </w:pPr>
    </w:p>
    <w:p w:rsidR="00085548" w:rsidRPr="00C73A20" w:rsidRDefault="00AF0A44" w:rsidP="00085548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085548" w:rsidRPr="00C73A20">
        <w:rPr>
          <w:szCs w:val="24"/>
        </w:rPr>
        <w:t xml:space="preserve"> 2:38-39</w:t>
      </w: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AF0A44" w:rsidP="00085548">
      <w:pPr>
        <w:pStyle w:val="a4"/>
        <w:numPr>
          <w:ilvl w:val="0"/>
          <w:numId w:val="14"/>
        </w:numPr>
        <w:ind w:right="-450"/>
        <w:rPr>
          <w:szCs w:val="24"/>
          <w:u w:val="single"/>
        </w:rPr>
      </w:pPr>
      <w:r>
        <w:rPr>
          <w:szCs w:val="24"/>
          <w:lang w:val="ru-RU"/>
        </w:rPr>
        <w:t>Деяния</w:t>
      </w:r>
      <w:r w:rsidR="00085548" w:rsidRPr="00C73A20">
        <w:rPr>
          <w:szCs w:val="24"/>
        </w:rPr>
        <w:t xml:space="preserve"> 3:13-15</w:t>
      </w: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C73A20" w:rsidRPr="00C73A20" w:rsidRDefault="00C73A20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a4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3. </w:t>
      </w:r>
      <w:r w:rsidRPr="00C73A20">
        <w:rPr>
          <w:b/>
          <w:smallCaps/>
          <w:szCs w:val="24"/>
        </w:rPr>
        <w:tab/>
      </w:r>
      <w:r w:rsidR="00AF0A44">
        <w:rPr>
          <w:b/>
          <w:smallCaps/>
          <w:szCs w:val="24"/>
          <w:lang w:val="ru-RU"/>
        </w:rPr>
        <w:t xml:space="preserve">Продвижение </w:t>
      </w:r>
      <w:r w:rsidR="00AB7C1A" w:rsidRPr="00AB7C1A">
        <w:rPr>
          <w:rFonts w:hint="eastAsia"/>
          <w:b/>
          <w:smallCaps/>
          <w:szCs w:val="24"/>
          <w:lang w:val="ru-RU"/>
        </w:rPr>
        <w:t>расширяющегося</w:t>
      </w:r>
      <w:r w:rsidR="00AB7C1A" w:rsidRPr="00AB7C1A">
        <w:rPr>
          <w:b/>
          <w:smallCaps/>
          <w:szCs w:val="24"/>
          <w:lang w:val="ru-RU"/>
        </w:rPr>
        <w:t xml:space="preserve"> </w:t>
      </w:r>
      <w:r w:rsidR="00AF0A44">
        <w:rPr>
          <w:b/>
          <w:smallCaps/>
          <w:szCs w:val="24"/>
          <w:lang w:val="ru-RU"/>
        </w:rPr>
        <w:t>Царства</w:t>
      </w:r>
      <w:r w:rsidRPr="00C73A20">
        <w:rPr>
          <w:b/>
          <w:smallCaps/>
          <w:szCs w:val="24"/>
        </w:rPr>
        <w:t xml:space="preserve">: </w:t>
      </w:r>
    </w:p>
    <w:p w:rsidR="00085548" w:rsidRPr="00C73A20" w:rsidRDefault="00AB53CF" w:rsidP="00085548">
      <w:pPr>
        <w:pStyle w:val="a4"/>
        <w:ind w:right="-446" w:firstLine="720"/>
        <w:rPr>
          <w:b/>
          <w:i/>
          <w:smallCaps/>
          <w:szCs w:val="24"/>
        </w:rPr>
      </w:pPr>
      <w:r>
        <w:rPr>
          <w:b/>
          <w:i/>
          <w:smallCaps/>
          <w:szCs w:val="24"/>
          <w:lang w:val="ru-RU"/>
        </w:rPr>
        <w:t>К н</w:t>
      </w:r>
      <w:r w:rsidR="00AF0A44">
        <w:rPr>
          <w:b/>
          <w:i/>
          <w:smallCaps/>
          <w:szCs w:val="24"/>
          <w:lang w:val="ru-RU"/>
        </w:rPr>
        <w:t>ародам</w:t>
      </w:r>
    </w:p>
    <w:p w:rsidR="00085548" w:rsidRPr="00C73A20" w:rsidRDefault="00085548" w:rsidP="00085548">
      <w:pPr>
        <w:ind w:right="-446"/>
        <w:rPr>
          <w:rFonts w:ascii="Times New Roman" w:hAnsi="Times New Roman"/>
          <w:sz w:val="24"/>
          <w:szCs w:val="24"/>
        </w:rPr>
      </w:pPr>
    </w:p>
    <w:p w:rsidR="00E714D2" w:rsidRPr="00C73A20" w:rsidRDefault="00AF0A44" w:rsidP="00085548">
      <w:pPr>
        <w:pStyle w:val="a4"/>
        <w:numPr>
          <w:ilvl w:val="0"/>
          <w:numId w:val="15"/>
        </w:numPr>
        <w:ind w:right="-446"/>
        <w:rPr>
          <w:szCs w:val="24"/>
        </w:rPr>
      </w:pPr>
      <w:r>
        <w:rPr>
          <w:szCs w:val="24"/>
          <w:lang w:val="ru-RU"/>
        </w:rPr>
        <w:t>Рождение Церкви в Ирусалиме</w:t>
      </w:r>
      <w:r w:rsidR="00E714D2" w:rsidRPr="00C73A20">
        <w:rPr>
          <w:szCs w:val="24"/>
        </w:rPr>
        <w:t xml:space="preserve"> (1:1–2:4</w:t>
      </w:r>
      <w:r w:rsidR="00085548" w:rsidRPr="00C73A20">
        <w:rPr>
          <w:szCs w:val="24"/>
        </w:rPr>
        <w:t>7</w:t>
      </w:r>
      <w:r w:rsidR="00E714D2" w:rsidRPr="00C73A20">
        <w:rPr>
          <w:szCs w:val="24"/>
        </w:rPr>
        <w:t>)</w:t>
      </w:r>
    </w:p>
    <w:p w:rsidR="00D50F49" w:rsidRPr="00C73A20" w:rsidRDefault="00D50F49" w:rsidP="00085548">
      <w:pPr>
        <w:pStyle w:val="a4"/>
        <w:ind w:right="-446"/>
        <w:rPr>
          <w:b/>
          <w:i/>
          <w:szCs w:val="24"/>
        </w:rPr>
      </w:pPr>
    </w:p>
    <w:p w:rsidR="00E714D2" w:rsidRPr="00C73A20" w:rsidRDefault="00AF0A44" w:rsidP="00085548">
      <w:pPr>
        <w:pStyle w:val="a4"/>
        <w:numPr>
          <w:ilvl w:val="0"/>
          <w:numId w:val="15"/>
        </w:numPr>
        <w:ind w:right="-446"/>
        <w:rPr>
          <w:szCs w:val="24"/>
        </w:rPr>
      </w:pPr>
      <w:r>
        <w:rPr>
          <w:szCs w:val="24"/>
          <w:lang w:val="ru-RU"/>
        </w:rPr>
        <w:t>Расширение Церкви в Иерусалиме</w:t>
      </w:r>
      <w:r w:rsidR="00E714D2" w:rsidRPr="00C73A20">
        <w:rPr>
          <w:szCs w:val="24"/>
        </w:rPr>
        <w:t xml:space="preserve"> (</w:t>
      </w:r>
      <w:r w:rsidR="00085548" w:rsidRPr="00C73A20">
        <w:rPr>
          <w:szCs w:val="24"/>
        </w:rPr>
        <w:t>3:1</w:t>
      </w:r>
      <w:r w:rsidR="00E714D2" w:rsidRPr="00C73A20">
        <w:rPr>
          <w:szCs w:val="24"/>
        </w:rPr>
        <w:t>–6:7)</w:t>
      </w:r>
    </w:p>
    <w:p w:rsidR="00D50F49" w:rsidRPr="00C73A20" w:rsidRDefault="00D50F49" w:rsidP="00085548">
      <w:pPr>
        <w:pStyle w:val="a4"/>
        <w:ind w:right="-446"/>
        <w:rPr>
          <w:b/>
          <w:i/>
          <w:szCs w:val="24"/>
        </w:rPr>
      </w:pPr>
    </w:p>
    <w:p w:rsidR="00E714D2" w:rsidRPr="00AF0A44" w:rsidRDefault="00AB53CF" w:rsidP="00085548">
      <w:pPr>
        <w:pStyle w:val="a4"/>
        <w:numPr>
          <w:ilvl w:val="0"/>
          <w:numId w:val="15"/>
        </w:numPr>
        <w:ind w:right="-446"/>
        <w:rPr>
          <w:szCs w:val="24"/>
          <w:lang w:val="ru-RU"/>
        </w:rPr>
      </w:pPr>
      <w:r>
        <w:rPr>
          <w:szCs w:val="24"/>
          <w:lang w:val="ru-RU"/>
        </w:rPr>
        <w:t>Ра</w:t>
      </w:r>
      <w:r w:rsidR="00AF0A44">
        <w:rPr>
          <w:szCs w:val="24"/>
          <w:lang w:val="ru-RU"/>
        </w:rPr>
        <w:t>спр</w:t>
      </w:r>
      <w:r>
        <w:rPr>
          <w:szCs w:val="24"/>
          <w:lang w:val="ru-RU"/>
        </w:rPr>
        <w:t>о</w:t>
      </w:r>
      <w:r w:rsidR="00AF0A44">
        <w:rPr>
          <w:szCs w:val="24"/>
          <w:lang w:val="ru-RU"/>
        </w:rPr>
        <w:t>стр</w:t>
      </w:r>
      <w:r>
        <w:rPr>
          <w:szCs w:val="24"/>
          <w:lang w:val="ru-RU"/>
        </w:rPr>
        <w:t>а</w:t>
      </w:r>
      <w:r w:rsidR="00AF0A44">
        <w:rPr>
          <w:szCs w:val="24"/>
          <w:lang w:val="ru-RU"/>
        </w:rPr>
        <w:t>нение Церкви в Иудее и Самарии</w:t>
      </w:r>
      <w:r w:rsidR="00E714D2" w:rsidRPr="00AF0A44">
        <w:rPr>
          <w:szCs w:val="24"/>
          <w:lang w:val="ru-RU"/>
        </w:rPr>
        <w:t xml:space="preserve"> (6:8–9:31)</w:t>
      </w:r>
    </w:p>
    <w:p w:rsidR="00D50F49" w:rsidRPr="00AF0A44" w:rsidRDefault="00D50F49" w:rsidP="00085548">
      <w:pPr>
        <w:pStyle w:val="a4"/>
        <w:ind w:right="-446"/>
        <w:rPr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szCs w:val="24"/>
          <w:lang w:val="ru-RU"/>
        </w:rPr>
      </w:pPr>
    </w:p>
    <w:p w:rsidR="00D50F49" w:rsidRPr="00AF0A44" w:rsidRDefault="00D50F49" w:rsidP="00085548">
      <w:pPr>
        <w:pStyle w:val="a4"/>
        <w:ind w:right="-446"/>
        <w:rPr>
          <w:b/>
          <w:i/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b/>
          <w:i/>
          <w:szCs w:val="24"/>
          <w:lang w:val="ru-RU"/>
        </w:rPr>
      </w:pPr>
    </w:p>
    <w:p w:rsidR="00E714D2" w:rsidRPr="00C73A20" w:rsidRDefault="00AF0A44" w:rsidP="00085548">
      <w:pPr>
        <w:pStyle w:val="a4"/>
        <w:numPr>
          <w:ilvl w:val="0"/>
          <w:numId w:val="15"/>
        </w:numPr>
        <w:ind w:right="-446"/>
        <w:rPr>
          <w:szCs w:val="24"/>
        </w:rPr>
      </w:pPr>
      <w:r>
        <w:rPr>
          <w:szCs w:val="24"/>
          <w:lang w:val="ru-RU"/>
        </w:rPr>
        <w:t>Распростр</w:t>
      </w:r>
      <w:r w:rsidR="00AB53CF">
        <w:rPr>
          <w:szCs w:val="24"/>
          <w:lang w:val="ru-RU"/>
        </w:rPr>
        <w:t>а</w:t>
      </w:r>
      <w:r>
        <w:rPr>
          <w:szCs w:val="24"/>
          <w:lang w:val="ru-RU"/>
        </w:rPr>
        <w:t>нение Церкви к язычникам</w:t>
      </w:r>
      <w:r w:rsidR="00E714D2" w:rsidRPr="00C73A20">
        <w:rPr>
          <w:szCs w:val="24"/>
        </w:rPr>
        <w:t xml:space="preserve"> (9:32–12:24)</w:t>
      </w:r>
    </w:p>
    <w:p w:rsidR="00D50F49" w:rsidRPr="00C73A20" w:rsidRDefault="00D50F49" w:rsidP="00085548">
      <w:pPr>
        <w:pStyle w:val="a4"/>
        <w:ind w:right="-446"/>
        <w:rPr>
          <w:szCs w:val="24"/>
        </w:rPr>
      </w:pPr>
    </w:p>
    <w:p w:rsidR="00C460AB" w:rsidRPr="00C73A20" w:rsidRDefault="00C460AB" w:rsidP="00085548">
      <w:pPr>
        <w:pStyle w:val="a4"/>
        <w:ind w:right="-446"/>
        <w:rPr>
          <w:szCs w:val="24"/>
        </w:rPr>
      </w:pPr>
    </w:p>
    <w:p w:rsidR="00C460AB" w:rsidRPr="00C73A20" w:rsidRDefault="00C460AB" w:rsidP="00085548">
      <w:pPr>
        <w:pStyle w:val="a4"/>
        <w:ind w:right="-446"/>
        <w:rPr>
          <w:szCs w:val="24"/>
        </w:rPr>
      </w:pPr>
    </w:p>
    <w:p w:rsidR="00C460AB" w:rsidRPr="00C73A20" w:rsidRDefault="00C460AB" w:rsidP="00085548">
      <w:pPr>
        <w:pStyle w:val="a4"/>
        <w:ind w:right="-446"/>
        <w:rPr>
          <w:szCs w:val="24"/>
        </w:rPr>
      </w:pPr>
    </w:p>
    <w:p w:rsidR="00D50F49" w:rsidRPr="00C73A20" w:rsidRDefault="00D50F49" w:rsidP="00085548">
      <w:pPr>
        <w:pStyle w:val="a4"/>
        <w:ind w:right="-446"/>
        <w:rPr>
          <w:b/>
          <w:i/>
          <w:szCs w:val="24"/>
        </w:rPr>
      </w:pPr>
    </w:p>
    <w:p w:rsidR="00E714D2" w:rsidRPr="00AF0A44" w:rsidRDefault="00AF0A44" w:rsidP="00085548">
      <w:pPr>
        <w:pStyle w:val="a4"/>
        <w:numPr>
          <w:ilvl w:val="0"/>
          <w:numId w:val="15"/>
        </w:numPr>
        <w:ind w:right="-446"/>
        <w:rPr>
          <w:szCs w:val="24"/>
          <w:lang w:val="ru-RU"/>
        </w:rPr>
      </w:pPr>
      <w:r>
        <w:rPr>
          <w:szCs w:val="24"/>
          <w:lang w:val="ru-RU"/>
        </w:rPr>
        <w:t>Распространение Церкви в Малую Азию</w:t>
      </w:r>
      <w:r w:rsidR="00E714D2" w:rsidRPr="00AF0A44">
        <w:rPr>
          <w:szCs w:val="24"/>
          <w:lang w:val="ru-RU"/>
        </w:rPr>
        <w:t xml:space="preserve"> (12:25–16:5)</w:t>
      </w:r>
    </w:p>
    <w:p w:rsidR="00D50F49" w:rsidRPr="00AF0A44" w:rsidRDefault="00D50F49" w:rsidP="00085548">
      <w:pPr>
        <w:pStyle w:val="a4"/>
        <w:ind w:right="-446"/>
        <w:rPr>
          <w:szCs w:val="24"/>
          <w:lang w:val="ru-RU"/>
        </w:rPr>
      </w:pPr>
    </w:p>
    <w:p w:rsidR="00D50F49" w:rsidRPr="00AF0A44" w:rsidRDefault="00D50F49" w:rsidP="00085548">
      <w:pPr>
        <w:pStyle w:val="a4"/>
        <w:ind w:right="-446"/>
        <w:rPr>
          <w:b/>
          <w:i/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b/>
          <w:i/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b/>
          <w:i/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b/>
          <w:i/>
          <w:szCs w:val="24"/>
          <w:lang w:val="ru-RU"/>
        </w:rPr>
      </w:pPr>
    </w:p>
    <w:p w:rsidR="00E714D2" w:rsidRPr="00AF0A44" w:rsidRDefault="00AF0A44" w:rsidP="00085548">
      <w:pPr>
        <w:pStyle w:val="a4"/>
        <w:numPr>
          <w:ilvl w:val="0"/>
          <w:numId w:val="15"/>
        </w:numPr>
        <w:ind w:right="-446"/>
        <w:rPr>
          <w:szCs w:val="24"/>
          <w:lang w:val="ru-RU"/>
        </w:rPr>
      </w:pPr>
      <w:r>
        <w:rPr>
          <w:szCs w:val="24"/>
          <w:lang w:val="ru-RU"/>
        </w:rPr>
        <w:t>Распространение Церкви  в Эгейский регион</w:t>
      </w:r>
      <w:r w:rsidR="00E714D2" w:rsidRPr="00AF0A44">
        <w:rPr>
          <w:szCs w:val="24"/>
          <w:lang w:val="ru-RU"/>
        </w:rPr>
        <w:t xml:space="preserve"> (16:6–19:20)</w:t>
      </w:r>
    </w:p>
    <w:p w:rsidR="00D50F49" w:rsidRPr="00AF0A44" w:rsidRDefault="00D50F49" w:rsidP="00085548">
      <w:pPr>
        <w:pStyle w:val="a4"/>
        <w:ind w:right="-446"/>
        <w:rPr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szCs w:val="24"/>
          <w:lang w:val="ru-RU"/>
        </w:rPr>
      </w:pPr>
    </w:p>
    <w:p w:rsidR="00C460AB" w:rsidRPr="00AF0A44" w:rsidRDefault="00C460AB" w:rsidP="00085548">
      <w:pPr>
        <w:pStyle w:val="a4"/>
        <w:ind w:right="-446"/>
        <w:rPr>
          <w:szCs w:val="24"/>
          <w:lang w:val="ru-RU"/>
        </w:rPr>
      </w:pPr>
    </w:p>
    <w:p w:rsidR="00D50F49" w:rsidRPr="00AF0A44" w:rsidRDefault="00D50F49" w:rsidP="00085548">
      <w:pPr>
        <w:pStyle w:val="a4"/>
        <w:ind w:right="-446"/>
        <w:rPr>
          <w:szCs w:val="24"/>
          <w:lang w:val="ru-RU"/>
        </w:rPr>
      </w:pPr>
    </w:p>
    <w:p w:rsidR="00E714D2" w:rsidRPr="00C73A20" w:rsidRDefault="00AF0A44" w:rsidP="00085548">
      <w:pPr>
        <w:pStyle w:val="a4"/>
        <w:numPr>
          <w:ilvl w:val="0"/>
          <w:numId w:val="15"/>
        </w:numPr>
        <w:ind w:right="-446"/>
        <w:rPr>
          <w:szCs w:val="24"/>
        </w:rPr>
      </w:pPr>
      <w:r>
        <w:rPr>
          <w:szCs w:val="24"/>
          <w:lang w:val="ru-RU"/>
        </w:rPr>
        <w:t>Распространение Церкви  в Рим</w:t>
      </w:r>
      <w:r w:rsidR="00E714D2" w:rsidRPr="00C73A20">
        <w:rPr>
          <w:szCs w:val="24"/>
        </w:rPr>
        <w:t xml:space="preserve"> (19:21–28:31)</w:t>
      </w:r>
    </w:p>
    <w:p w:rsidR="00D50F49" w:rsidRPr="00C73A20" w:rsidRDefault="00D50F49" w:rsidP="00085548">
      <w:pPr>
        <w:pStyle w:val="a4"/>
        <w:ind w:right="-446"/>
        <w:rPr>
          <w:szCs w:val="24"/>
        </w:rPr>
      </w:pPr>
    </w:p>
    <w:p w:rsidR="003B6FDF" w:rsidRPr="00C73A20" w:rsidRDefault="003B6FDF" w:rsidP="008A00F3">
      <w:pPr>
        <w:pStyle w:val="2"/>
        <w:tabs>
          <w:tab w:val="num" w:pos="1080"/>
        </w:tabs>
        <w:rPr>
          <w:szCs w:val="24"/>
        </w:rPr>
      </w:pPr>
    </w:p>
    <w:sectPr w:rsidR="003B6FDF" w:rsidRPr="00C73A20" w:rsidSect="00C73A20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80B" w:rsidRDefault="0016280B">
      <w:r>
        <w:separator/>
      </w:r>
    </w:p>
  </w:endnote>
  <w:endnote w:type="continuationSeparator" w:id="0">
    <w:p w:rsidR="0016280B" w:rsidRDefault="0016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48" w:rsidRDefault="0008554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548" w:rsidRDefault="0008554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48" w:rsidRDefault="00085548">
    <w:pPr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80B" w:rsidRDefault="0016280B">
      <w:r>
        <w:separator/>
      </w:r>
    </w:p>
  </w:footnote>
  <w:footnote w:type="continuationSeparator" w:id="0">
    <w:p w:rsidR="0016280B" w:rsidRDefault="0016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6C5"/>
    <w:multiLevelType w:val="hybridMultilevel"/>
    <w:tmpl w:val="03D8A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3793F"/>
    <w:multiLevelType w:val="hybridMultilevel"/>
    <w:tmpl w:val="79366B0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A3F7EE8"/>
    <w:multiLevelType w:val="hybridMultilevel"/>
    <w:tmpl w:val="398A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03C85"/>
    <w:multiLevelType w:val="hybridMultilevel"/>
    <w:tmpl w:val="F6F47C34"/>
    <w:lvl w:ilvl="0" w:tplc="B2FCF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6882"/>
    <w:multiLevelType w:val="hybridMultilevel"/>
    <w:tmpl w:val="83E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0A54"/>
    <w:multiLevelType w:val="hybridMultilevel"/>
    <w:tmpl w:val="BAE6C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94F97"/>
    <w:multiLevelType w:val="hybridMultilevel"/>
    <w:tmpl w:val="3D3A292C"/>
    <w:lvl w:ilvl="0" w:tplc="B7B0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A6E"/>
    <w:multiLevelType w:val="hybridMultilevel"/>
    <w:tmpl w:val="3F2CC5A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0E41FDC"/>
    <w:multiLevelType w:val="hybridMultilevel"/>
    <w:tmpl w:val="EBE2FF8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E05D83"/>
    <w:multiLevelType w:val="singleLevel"/>
    <w:tmpl w:val="032E587C"/>
    <w:lvl w:ilvl="0">
      <w:start w:val="1"/>
      <w:numFmt w:val="upperLetter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FD7F1B"/>
    <w:multiLevelType w:val="hybridMultilevel"/>
    <w:tmpl w:val="3F4CB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57DE3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F2BF7"/>
    <w:multiLevelType w:val="hybridMultilevel"/>
    <w:tmpl w:val="D8A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E7729"/>
    <w:multiLevelType w:val="hybridMultilevel"/>
    <w:tmpl w:val="46FC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D60"/>
    <w:multiLevelType w:val="hybridMultilevel"/>
    <w:tmpl w:val="AC7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077A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85548"/>
    <w:rsid w:val="000A18C4"/>
    <w:rsid w:val="000B06C7"/>
    <w:rsid w:val="000D03D3"/>
    <w:rsid w:val="0016280B"/>
    <w:rsid w:val="001873F0"/>
    <w:rsid w:val="001F1115"/>
    <w:rsid w:val="00214126"/>
    <w:rsid w:val="002D2968"/>
    <w:rsid w:val="00335745"/>
    <w:rsid w:val="00354445"/>
    <w:rsid w:val="00364080"/>
    <w:rsid w:val="00390FBB"/>
    <w:rsid w:val="003B6FDF"/>
    <w:rsid w:val="00423985"/>
    <w:rsid w:val="004447A9"/>
    <w:rsid w:val="00494495"/>
    <w:rsid w:val="004B1520"/>
    <w:rsid w:val="004B71E5"/>
    <w:rsid w:val="00502777"/>
    <w:rsid w:val="0051551A"/>
    <w:rsid w:val="005170B1"/>
    <w:rsid w:val="00532C8A"/>
    <w:rsid w:val="005514B8"/>
    <w:rsid w:val="0067409B"/>
    <w:rsid w:val="00676B34"/>
    <w:rsid w:val="006C1CF0"/>
    <w:rsid w:val="006C2ADD"/>
    <w:rsid w:val="00724C72"/>
    <w:rsid w:val="007A166A"/>
    <w:rsid w:val="00801DAB"/>
    <w:rsid w:val="00852FFA"/>
    <w:rsid w:val="008A00F3"/>
    <w:rsid w:val="008A38B8"/>
    <w:rsid w:val="008B0547"/>
    <w:rsid w:val="00901266"/>
    <w:rsid w:val="0091062E"/>
    <w:rsid w:val="00977732"/>
    <w:rsid w:val="00AB53CF"/>
    <w:rsid w:val="00AB7C1A"/>
    <w:rsid w:val="00AF0A44"/>
    <w:rsid w:val="00B42EA9"/>
    <w:rsid w:val="00B44860"/>
    <w:rsid w:val="00B91B67"/>
    <w:rsid w:val="00B96567"/>
    <w:rsid w:val="00BA6718"/>
    <w:rsid w:val="00BC065D"/>
    <w:rsid w:val="00C460AB"/>
    <w:rsid w:val="00C51579"/>
    <w:rsid w:val="00C6157D"/>
    <w:rsid w:val="00C716FD"/>
    <w:rsid w:val="00C73A20"/>
    <w:rsid w:val="00CE4F30"/>
    <w:rsid w:val="00CF7067"/>
    <w:rsid w:val="00D264F6"/>
    <w:rsid w:val="00D50F49"/>
    <w:rsid w:val="00D54412"/>
    <w:rsid w:val="00D61374"/>
    <w:rsid w:val="00D6453B"/>
    <w:rsid w:val="00D80D86"/>
    <w:rsid w:val="00DB31C3"/>
    <w:rsid w:val="00DE33B4"/>
    <w:rsid w:val="00E17572"/>
    <w:rsid w:val="00E714D2"/>
    <w:rsid w:val="00EA49A1"/>
    <w:rsid w:val="00F47AC3"/>
    <w:rsid w:val="00F64155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F8926"/>
  <w15:chartTrackingRefBased/>
  <w15:docId w15:val="{86649B85-D417-486E-8177-0204A3ED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ind w:left="720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rPr>
      <w:rFonts w:ascii="Times New Roman" w:hAnsi="Times New Roman"/>
      <w:sz w:val="24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a0"/>
  </w:style>
  <w:style w:type="paragraph" w:customStyle="1" w:styleId="Style1">
    <w:name w:val="Style1"/>
    <w:basedOn w:val="a"/>
    <w:rsid w:val="003B6FDF"/>
    <w:rPr>
      <w:rFonts w:ascii="Times New Roman" w:hAnsi="Times New Roman"/>
      <w:noProof w:val="0"/>
      <w:sz w:val="24"/>
    </w:rPr>
  </w:style>
  <w:style w:type="paragraph" w:styleId="aa">
    <w:name w:val="footnote text"/>
    <w:basedOn w:val="a"/>
    <w:semiHidden/>
    <w:rsid w:val="003B6FDF"/>
    <w:rPr>
      <w:rFonts w:ascii="Times New Roman" w:hAnsi="Times New Roman"/>
      <w:noProof w:val="0"/>
    </w:rPr>
  </w:style>
  <w:style w:type="character" w:styleId="ab">
    <w:name w:val="footnote reference"/>
    <w:basedOn w:val="a0"/>
    <w:semiHidden/>
    <w:rsid w:val="003B6FDF"/>
    <w:rPr>
      <w:vertAlign w:val="superscript"/>
    </w:rPr>
  </w:style>
  <w:style w:type="character" w:styleId="ac">
    <w:name w:val="Hyperlink"/>
    <w:basedOn w:val="a0"/>
    <w:rsid w:val="003B6FDF"/>
    <w:rPr>
      <w:color w:val="0000FF"/>
      <w:u w:val="single"/>
    </w:rPr>
  </w:style>
  <w:style w:type="character" w:customStyle="1" w:styleId="toctext">
    <w:name w:val="toctext"/>
    <w:basedOn w:val="a0"/>
    <w:rsid w:val="003B6FDF"/>
  </w:style>
  <w:style w:type="paragraph" w:styleId="ad">
    <w:name w:val="Balloon Text"/>
    <w:basedOn w:val="a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a0"/>
    <w:rsid w:val="00BA6718"/>
  </w:style>
  <w:style w:type="paragraph" w:styleId="ae">
    <w:name w:val="Subtitle"/>
    <w:basedOn w:val="a"/>
    <w:qFormat/>
    <w:rsid w:val="00D80D86"/>
    <w:rPr>
      <w:rFonts w:ascii="Times New Roman" w:hAnsi="Times New Roman"/>
      <w:b/>
      <w:noProof w:val="0"/>
      <w:sz w:val="24"/>
    </w:rPr>
  </w:style>
  <w:style w:type="paragraph" w:styleId="af">
    <w:name w:val="Block Text"/>
    <w:basedOn w:val="a"/>
    <w:rsid w:val="00B42EA9"/>
    <w:pPr>
      <w:ind w:left="1440" w:right="1440"/>
    </w:pPr>
    <w:rPr>
      <w:rFonts w:ascii="Times New Roman" w:hAnsi="Times New Roman"/>
      <w:noProof w:val="0"/>
      <w:sz w:val="24"/>
      <w:szCs w:val="24"/>
    </w:rPr>
  </w:style>
  <w:style w:type="paragraph" w:customStyle="1" w:styleId="bodytext">
    <w:name w:val="bodytext"/>
    <w:basedOn w:val="a"/>
    <w:rsid w:val="00B42EA9"/>
    <w:pPr>
      <w:spacing w:before="100" w:beforeAutospacing="1" w:after="100" w:afterAutospacing="1"/>
    </w:pPr>
    <w:rPr>
      <w:rFonts w:ascii="Verdana" w:hAnsi="Verdana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8B96-3164-488D-A783-6A50F200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Arman Aubakirov</cp:lastModifiedBy>
  <cp:revision>5</cp:revision>
  <cp:lastPrinted>2007-03-25T14:33:00Z</cp:lastPrinted>
  <dcterms:created xsi:type="dcterms:W3CDTF">2017-10-22T12:12:00Z</dcterms:created>
  <dcterms:modified xsi:type="dcterms:W3CDTF">2018-03-01T12:33:00Z</dcterms:modified>
</cp:coreProperties>
</file>