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7F" w:rsidRPr="00C60FFF" w:rsidRDefault="00C60FFF">
      <w:pPr>
        <w:pStyle w:val="32"/>
        <w:ind w:left="360"/>
        <w:rPr>
          <w:rFonts w:ascii="Times" w:hAnsi="Times"/>
          <w:lang w:val="ru-RU"/>
        </w:rPr>
      </w:pPr>
      <w:r w:rsidRPr="005E4EBC">
        <w:rPr>
          <w:rFonts w:ascii="Times" w:hAnsi="Times" w:cs="Times New Roman"/>
          <w:sz w:val="24"/>
          <w:szCs w:val="24"/>
          <w:lang w:val="ru-RU"/>
        </w:rPr>
        <w:t>В</w:t>
      </w:r>
      <w:r w:rsidR="00EB1CF9" w:rsidRPr="005E4EBC">
        <w:rPr>
          <w:rFonts w:ascii="Times" w:hAnsi="Times" w:cs="Times New Roman"/>
          <w:sz w:val="24"/>
          <w:szCs w:val="24"/>
          <w:lang w:val="ru-RU"/>
        </w:rPr>
        <w:t xml:space="preserve">) </w:t>
      </w:r>
      <w:r w:rsidR="00B430C9">
        <w:rPr>
          <w:rFonts w:ascii="Times" w:hAnsi="Times" w:cs="Times New Roman"/>
          <w:sz w:val="24"/>
          <w:szCs w:val="24"/>
          <w:lang w:val="ru-RU"/>
        </w:rPr>
        <w:t>Богословское разделение</w:t>
      </w:r>
    </w:p>
    <w:p w:rsidR="003A407F" w:rsidRPr="00C60FFF" w:rsidRDefault="003A407F">
      <w:pPr>
        <w:pStyle w:val="32"/>
        <w:ind w:left="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EB1CF9">
      <w:pPr>
        <w:pStyle w:val="32"/>
        <w:ind w:left="2430" w:hanging="270"/>
        <w:rPr>
          <w:rFonts w:ascii="Times" w:hAnsi="Times" w:cs="Times New Roman"/>
          <w:sz w:val="24"/>
          <w:szCs w:val="24"/>
          <w:u w:val="single"/>
          <w:lang w:val="ru-RU"/>
        </w:rPr>
      </w:pPr>
      <w:r w:rsidRPr="00C60FFF">
        <w:rPr>
          <w:rFonts w:ascii="Times" w:hAnsi="Times" w:cs="Times New Roman"/>
          <w:sz w:val="24"/>
          <w:szCs w:val="24"/>
          <w:lang w:val="ru-RU"/>
        </w:rPr>
        <w:t xml:space="preserve">            </w:t>
      </w:r>
      <w:r w:rsidR="00B430C9" w:rsidRPr="00B430C9">
        <w:rPr>
          <w:rFonts w:ascii="Times" w:hAnsi="Times" w:cs="Times New Roman"/>
          <w:sz w:val="24"/>
          <w:szCs w:val="24"/>
          <w:u w:val="single"/>
          <w:lang w:val="ru-RU"/>
        </w:rPr>
        <w:t>Запад</w:t>
      </w:r>
      <w:r w:rsidRPr="00C60FFF">
        <w:rPr>
          <w:rFonts w:ascii="Times" w:hAnsi="Times" w:cs="Times New Roman"/>
          <w:sz w:val="24"/>
          <w:szCs w:val="24"/>
          <w:lang w:val="ru-RU"/>
        </w:rPr>
        <w:tab/>
        <w:t xml:space="preserve">            </w:t>
      </w:r>
      <w:r w:rsidRPr="00C60FFF">
        <w:rPr>
          <w:rFonts w:ascii="Times" w:hAnsi="Times" w:cs="Times New Roman"/>
          <w:sz w:val="24"/>
          <w:szCs w:val="24"/>
          <w:lang w:val="ru-RU"/>
        </w:rPr>
        <w:tab/>
      </w:r>
      <w:r w:rsidR="00B430C9" w:rsidRPr="00B430C9">
        <w:rPr>
          <w:rFonts w:ascii="Times" w:hAnsi="Times" w:cs="Times New Roman"/>
          <w:sz w:val="24"/>
          <w:szCs w:val="24"/>
          <w:u w:val="single"/>
          <w:lang w:val="ru-RU"/>
        </w:rPr>
        <w:t>Восток</w:t>
      </w:r>
    </w:p>
    <w:p w:rsidR="003A407F" w:rsidRPr="00C60FFF" w:rsidRDefault="00EB1CF9">
      <w:pPr>
        <w:pStyle w:val="32"/>
        <w:ind w:left="540"/>
        <w:rPr>
          <w:rFonts w:ascii="Times" w:hAnsi="Times"/>
          <w:lang w:val="ru-RU"/>
        </w:rPr>
      </w:pPr>
      <w:r w:rsidRPr="00C60FFF">
        <w:rPr>
          <w:rFonts w:ascii="Times" w:hAnsi="Times" w:cs="Times New Roman"/>
          <w:sz w:val="24"/>
          <w:szCs w:val="24"/>
          <w:lang w:val="ru-RU"/>
        </w:rPr>
        <w:t xml:space="preserve">  </w:t>
      </w:r>
      <w:r w:rsidR="00B430C9">
        <w:rPr>
          <w:rFonts w:ascii="Times" w:hAnsi="Times" w:cs="Times New Roman"/>
          <w:sz w:val="24"/>
          <w:szCs w:val="24"/>
          <w:lang w:val="ru-RU"/>
        </w:rPr>
        <w:t>Общая картина</w:t>
      </w:r>
      <w:r w:rsidRPr="00C60FFF">
        <w:rPr>
          <w:rFonts w:ascii="Times" w:hAnsi="Times" w:cs="Times New Roman"/>
          <w:sz w:val="24"/>
          <w:szCs w:val="24"/>
          <w:lang w:val="ru-RU"/>
        </w:rPr>
        <w:t>//</w:t>
      </w:r>
      <w:r w:rsidR="00B430C9">
        <w:rPr>
          <w:rFonts w:ascii="Times" w:hAnsi="Times" w:cs="Times New Roman"/>
          <w:sz w:val="24"/>
          <w:szCs w:val="24"/>
          <w:lang w:val="ru-RU"/>
        </w:rPr>
        <w:t>Политическое состояние</w:t>
      </w:r>
      <w:r w:rsidRPr="00C60FFF">
        <w:rPr>
          <w:rFonts w:ascii="Times" w:hAnsi="Times" w:cs="Times New Roman"/>
          <w:sz w:val="24"/>
          <w:szCs w:val="24"/>
          <w:lang w:val="ru-RU"/>
        </w:rPr>
        <w:t>:</w:t>
      </w:r>
    </w:p>
    <w:p w:rsidR="003A407F" w:rsidRPr="00C60FFF" w:rsidRDefault="003A407F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EB1CF9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  <w:r w:rsidRPr="00C60FFF">
        <w:rPr>
          <w:rFonts w:ascii="Times" w:hAnsi="Times" w:cs="Times New Roman"/>
          <w:sz w:val="24"/>
          <w:szCs w:val="24"/>
          <w:lang w:val="ru-RU"/>
        </w:rPr>
        <w:t xml:space="preserve">  </w:t>
      </w:r>
      <w:r w:rsidR="00B430C9">
        <w:rPr>
          <w:rFonts w:ascii="Times" w:hAnsi="Times" w:cs="Times New Roman"/>
          <w:sz w:val="24"/>
          <w:szCs w:val="24"/>
          <w:lang w:val="ru-RU"/>
        </w:rPr>
        <w:t>Сотериология</w:t>
      </w:r>
      <w:r w:rsidRPr="00C60FFF">
        <w:rPr>
          <w:rFonts w:ascii="Times" w:hAnsi="Times" w:cs="Times New Roman"/>
          <w:sz w:val="24"/>
          <w:szCs w:val="24"/>
          <w:lang w:val="ru-RU"/>
        </w:rPr>
        <w:t>:</w:t>
      </w:r>
    </w:p>
    <w:p w:rsidR="003A407F" w:rsidRPr="00C60FFF" w:rsidRDefault="003A407F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EB1CF9">
      <w:pPr>
        <w:pStyle w:val="32"/>
        <w:ind w:left="540"/>
        <w:rPr>
          <w:rFonts w:ascii="Times" w:hAnsi="Times"/>
          <w:lang w:val="ru-RU"/>
        </w:rPr>
      </w:pPr>
      <w:r w:rsidRPr="00C60FFF">
        <w:rPr>
          <w:rFonts w:ascii="Times" w:hAnsi="Times" w:cs="Times New Roman"/>
          <w:sz w:val="24"/>
          <w:szCs w:val="24"/>
          <w:lang w:val="ru-RU"/>
        </w:rPr>
        <w:t xml:space="preserve"> </w:t>
      </w:r>
    </w:p>
    <w:p w:rsidR="003A407F" w:rsidRPr="00C60FFF" w:rsidRDefault="003A407F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EB1CF9">
      <w:pPr>
        <w:pStyle w:val="32"/>
        <w:ind w:left="540"/>
        <w:rPr>
          <w:rFonts w:ascii="Times" w:hAnsi="Times" w:cs="Times New Roman"/>
          <w:sz w:val="24"/>
          <w:szCs w:val="24"/>
          <w:lang w:val="ru-RU"/>
        </w:rPr>
      </w:pPr>
      <w:r w:rsidRPr="00C60FFF">
        <w:rPr>
          <w:rFonts w:ascii="Times" w:hAnsi="Times" w:cs="Times New Roman"/>
          <w:sz w:val="24"/>
          <w:szCs w:val="24"/>
          <w:lang w:val="ru-RU"/>
        </w:rPr>
        <w:t xml:space="preserve">  </w:t>
      </w:r>
      <w:r w:rsidR="00B430C9">
        <w:rPr>
          <w:rFonts w:ascii="Times" w:hAnsi="Times" w:cs="Times New Roman"/>
          <w:sz w:val="24"/>
          <w:szCs w:val="24"/>
          <w:lang w:val="ru-RU"/>
        </w:rPr>
        <w:t>Власть</w:t>
      </w:r>
      <w:r w:rsidRPr="00C60FFF">
        <w:rPr>
          <w:rFonts w:ascii="Times" w:hAnsi="Times" w:cs="Times New Roman"/>
          <w:sz w:val="24"/>
          <w:szCs w:val="24"/>
          <w:lang w:val="ru-RU"/>
        </w:rPr>
        <w:t>:</w:t>
      </w:r>
    </w:p>
    <w:p w:rsidR="003A407F" w:rsidRPr="00C60FFF" w:rsidRDefault="003A407F">
      <w:pPr>
        <w:pStyle w:val="32"/>
        <w:ind w:left="540" w:hanging="27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ind w:left="540" w:hanging="27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ind w:left="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ind w:left="540" w:hanging="270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C60FFF">
      <w:pPr>
        <w:pStyle w:val="32"/>
        <w:ind w:left="360"/>
        <w:rPr>
          <w:rFonts w:ascii="Times" w:hAnsi="Times" w:cs="Times New Roman"/>
          <w:sz w:val="24"/>
          <w:szCs w:val="24"/>
          <w:lang w:val="ru-RU"/>
        </w:rPr>
      </w:pPr>
      <w:r w:rsidRPr="005E4EBC">
        <w:rPr>
          <w:rFonts w:ascii="Times" w:hAnsi="Times" w:cs="Times New Roman"/>
          <w:sz w:val="24"/>
          <w:szCs w:val="24"/>
          <w:lang w:val="ru-RU"/>
        </w:rPr>
        <w:t>Г</w:t>
      </w:r>
      <w:r w:rsidR="00EB1CF9" w:rsidRPr="00C60FFF">
        <w:rPr>
          <w:rFonts w:ascii="Times" w:hAnsi="Times" w:cs="Times New Roman"/>
          <w:sz w:val="24"/>
          <w:szCs w:val="24"/>
          <w:lang w:val="ru-RU"/>
        </w:rPr>
        <w:t xml:space="preserve">) </w:t>
      </w:r>
      <w:r w:rsidR="00B430C9">
        <w:rPr>
          <w:rFonts w:ascii="Times" w:hAnsi="Times" w:cs="Times New Roman"/>
          <w:sz w:val="24"/>
          <w:szCs w:val="24"/>
          <w:lang w:val="ru-RU"/>
        </w:rPr>
        <w:t>Филиокве</w:t>
      </w:r>
    </w:p>
    <w:p w:rsidR="003A407F" w:rsidRPr="00C60FFF" w:rsidRDefault="003A407F">
      <w:pPr>
        <w:pStyle w:val="32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3A407F">
      <w:pPr>
        <w:pStyle w:val="32"/>
        <w:rPr>
          <w:rFonts w:ascii="Times" w:hAnsi="Times" w:cs="Times New Roman"/>
          <w:sz w:val="24"/>
          <w:szCs w:val="24"/>
          <w:lang w:val="ru-RU"/>
        </w:rPr>
      </w:pPr>
    </w:p>
    <w:p w:rsidR="003A407F" w:rsidRPr="00C60FFF" w:rsidRDefault="00C60FFF">
      <w:pPr>
        <w:ind w:left="720"/>
        <w:rPr>
          <w:rFonts w:ascii="Times" w:hAnsi="Times"/>
          <w:sz w:val="24"/>
          <w:szCs w:val="24"/>
          <w:lang w:val="ru-RU"/>
        </w:rPr>
      </w:pPr>
      <w:r>
        <w:rPr>
          <w:rFonts w:ascii="Times" w:hAnsi="Times"/>
          <w:sz w:val="24"/>
          <w:szCs w:val="24"/>
          <w:lang w:val="ru-RU"/>
        </w:rPr>
        <w:t>Никейский символ веры</w:t>
      </w:r>
      <w:r w:rsidR="00EB1CF9" w:rsidRPr="00C60FFF">
        <w:rPr>
          <w:rFonts w:ascii="Times" w:hAnsi="Times"/>
          <w:sz w:val="24"/>
          <w:szCs w:val="24"/>
          <w:lang w:val="ru-RU"/>
        </w:rPr>
        <w:t xml:space="preserve"> (381):</w:t>
      </w:r>
    </w:p>
    <w:p w:rsidR="00C60FFF" w:rsidRPr="00C60FFF" w:rsidRDefault="00C60FFF" w:rsidP="00C60FFF">
      <w:pPr>
        <w:suppressAutoHyphens w:val="0"/>
        <w:spacing w:before="100" w:beforeAutospacing="1" w:after="24"/>
        <w:ind w:left="768"/>
        <w:rPr>
          <w:color w:val="222222"/>
          <w:sz w:val="24"/>
          <w:szCs w:val="24"/>
          <w:lang w:val="ru-RU" w:eastAsia="ru-RU"/>
        </w:rPr>
      </w:pPr>
      <w:r w:rsidRPr="00C60FFF">
        <w:rPr>
          <w:color w:val="222222"/>
          <w:sz w:val="24"/>
          <w:szCs w:val="24"/>
          <w:lang w:val="ru-RU" w:eastAsia="ru-RU"/>
        </w:rPr>
        <w:t>И в Духа Святого, Господа Животворящего, от Отца </w:t>
      </w:r>
      <w:r w:rsidRPr="00C60FFF">
        <w:rPr>
          <w:b/>
          <w:bCs/>
          <w:color w:val="222222"/>
          <w:sz w:val="24"/>
          <w:szCs w:val="24"/>
          <w:lang w:val="ru-RU" w:eastAsia="ru-RU"/>
        </w:rPr>
        <w:t>и Сына</w:t>
      </w:r>
      <w:r w:rsidRPr="00C60FFF">
        <w:rPr>
          <w:color w:val="222222"/>
          <w:sz w:val="24"/>
          <w:szCs w:val="24"/>
          <w:lang w:val="ru-RU" w:eastAsia="ru-RU"/>
        </w:rPr>
        <w:t> исходящего, Которому вместе с Отцом и Сыном подобает поклонение и слава, Который вещал через пророков.</w:t>
      </w:r>
      <w:r w:rsidR="005E4EBC" w:rsidRPr="005E4EBC">
        <w:rPr>
          <w:color w:val="222222"/>
          <w:sz w:val="24"/>
          <w:szCs w:val="24"/>
          <w:lang w:val="ru-RU" w:eastAsia="ru-RU"/>
        </w:rPr>
        <w:t xml:space="preserve"> </w:t>
      </w:r>
      <w:r w:rsidRPr="00C60FFF">
        <w:rPr>
          <w:color w:val="222222"/>
          <w:sz w:val="24"/>
          <w:szCs w:val="24"/>
          <w:lang w:val="ru-RU" w:eastAsia="ru-RU"/>
        </w:rPr>
        <w:t>И во единую, Святую, Вселенскую и Апостольскую Церковь.</w:t>
      </w:r>
      <w:r w:rsidR="005E4EBC" w:rsidRPr="005E4EBC">
        <w:rPr>
          <w:color w:val="222222"/>
          <w:sz w:val="24"/>
          <w:szCs w:val="24"/>
          <w:lang w:val="ru-RU" w:eastAsia="ru-RU"/>
        </w:rPr>
        <w:t xml:space="preserve"> </w:t>
      </w:r>
      <w:r w:rsidRPr="00C60FFF">
        <w:rPr>
          <w:color w:val="222222"/>
          <w:sz w:val="24"/>
          <w:szCs w:val="24"/>
          <w:lang w:val="ru-RU" w:eastAsia="ru-RU"/>
        </w:rPr>
        <w:t>Исповедую единое крещение во отпущение грехов. Ожидаю воскресения мёртвых и жизни будущего века. Аминь</w:t>
      </w:r>
    </w:p>
    <w:p w:rsidR="003A407F" w:rsidRPr="005E4EBC" w:rsidRDefault="003A407F">
      <w:pPr>
        <w:ind w:left="1080" w:hanging="180"/>
        <w:rPr>
          <w:rFonts w:ascii="Times" w:hAnsi="Times"/>
          <w:sz w:val="24"/>
          <w:szCs w:val="24"/>
          <w:lang w:val="ru-RU"/>
        </w:rPr>
      </w:pPr>
    </w:p>
    <w:p w:rsidR="003A407F" w:rsidRPr="005E4EBC" w:rsidRDefault="00EB1CF9">
      <w:pPr>
        <w:pStyle w:val="32"/>
        <w:ind w:left="0"/>
        <w:rPr>
          <w:rFonts w:ascii="Times" w:hAnsi="Times" w:cs="Times New Roman"/>
          <w:sz w:val="24"/>
          <w:szCs w:val="24"/>
          <w:lang w:val="ru-RU"/>
        </w:rPr>
      </w:pPr>
      <w:r w:rsidRPr="005E4EBC">
        <w:rPr>
          <w:rFonts w:ascii="Times" w:hAnsi="Times" w:cs="Times New Roman"/>
          <w:sz w:val="24"/>
          <w:szCs w:val="24"/>
          <w:lang w:val="ru-RU"/>
        </w:rPr>
        <w:t xml:space="preserve"> </w:t>
      </w:r>
    </w:p>
    <w:p w:rsidR="003A407F" w:rsidRPr="005E4EBC" w:rsidRDefault="003A407F">
      <w:pPr>
        <w:pStyle w:val="32"/>
        <w:ind w:left="0"/>
        <w:rPr>
          <w:rFonts w:ascii="Times" w:hAnsi="Times" w:cs="Times New Roman"/>
          <w:sz w:val="24"/>
          <w:szCs w:val="24"/>
          <w:lang w:val="ru-RU"/>
        </w:rPr>
      </w:pPr>
    </w:p>
    <w:p w:rsidR="003A407F" w:rsidRPr="005E4EBC" w:rsidRDefault="00EB1CF9">
      <w:pPr>
        <w:pStyle w:val="3"/>
        <w:rPr>
          <w:rFonts w:ascii="Times" w:hAnsi="Times" w:cs="Times New Roman"/>
          <w:lang w:val="ru-RU"/>
        </w:rPr>
      </w:pPr>
      <w:r w:rsidRPr="00CF1E06">
        <w:rPr>
          <w:rFonts w:ascii="Times" w:hAnsi="Times" w:cs="Times New Roman"/>
        </w:rPr>
        <w:t>V</w:t>
      </w:r>
      <w:r w:rsidRPr="005E4EBC">
        <w:rPr>
          <w:rFonts w:ascii="Times" w:hAnsi="Times" w:cs="Times New Roman"/>
          <w:lang w:val="ru-RU"/>
        </w:rPr>
        <w:t xml:space="preserve">. </w:t>
      </w:r>
      <w:r w:rsidR="00B430C9">
        <w:rPr>
          <w:rFonts w:ascii="Times" w:hAnsi="Times" w:cs="Times New Roman"/>
          <w:lang w:val="ru-RU"/>
        </w:rPr>
        <w:t>ЗАКЛЮЧЕНИЕ</w:t>
      </w:r>
    </w:p>
    <w:p w:rsidR="003A407F" w:rsidRPr="005E4EBC" w:rsidRDefault="003A407F">
      <w:pPr>
        <w:rPr>
          <w:rFonts w:ascii="Times" w:hAnsi="Times"/>
          <w:sz w:val="24"/>
          <w:szCs w:val="24"/>
          <w:lang w:val="ru-RU"/>
        </w:rPr>
      </w:pPr>
    </w:p>
    <w:p w:rsidR="00CF1E06" w:rsidRDefault="00CF1E06" w:rsidP="00B430C9">
      <w:pPr>
        <w:pBdr>
          <w:top w:val="single" w:sz="36" w:space="1" w:color="auto"/>
        </w:pBdr>
        <w:rPr>
          <w:rFonts w:ascii="Times" w:hAnsi="Times"/>
          <w:b/>
          <w:bCs/>
          <w:i/>
          <w:iCs/>
          <w:sz w:val="28"/>
          <w:szCs w:val="28"/>
          <w:lang w:val="ru-RU"/>
        </w:rPr>
      </w:pPr>
      <w:bookmarkStart w:id="0" w:name="_GoBack"/>
      <w:bookmarkEnd w:id="0"/>
      <w:r w:rsidRPr="00B430C9">
        <w:rPr>
          <w:rFonts w:ascii="Times" w:hAnsi="Times"/>
          <w:b/>
          <w:bCs/>
          <w:i/>
          <w:iCs/>
          <w:sz w:val="28"/>
          <w:szCs w:val="28"/>
          <w:lang w:val="ru-RU"/>
        </w:rPr>
        <w:t xml:space="preserve">           </w:t>
      </w:r>
      <w:r w:rsidR="00B430C9">
        <w:rPr>
          <w:rFonts w:ascii="Times" w:hAnsi="Times"/>
          <w:b/>
          <w:bCs/>
          <w:i/>
          <w:iCs/>
          <w:sz w:val="28"/>
          <w:szCs w:val="28"/>
          <w:lang w:val="ru-RU"/>
        </w:rPr>
        <w:t>История</w:t>
      </w:r>
      <w:r w:rsidR="00B430C9" w:rsidRPr="00B430C9">
        <w:rPr>
          <w:rFonts w:ascii="Times" w:hAnsi="Times"/>
          <w:b/>
          <w:bCs/>
          <w:i/>
          <w:iCs/>
          <w:sz w:val="28"/>
          <w:szCs w:val="28"/>
          <w:lang w:val="ru-RU"/>
        </w:rPr>
        <w:t xml:space="preserve"> </w:t>
      </w:r>
      <w:r w:rsidR="00B430C9">
        <w:rPr>
          <w:rFonts w:ascii="Times" w:hAnsi="Times"/>
          <w:b/>
          <w:bCs/>
          <w:i/>
          <w:iCs/>
          <w:sz w:val="28"/>
          <w:szCs w:val="28"/>
          <w:lang w:val="ru-RU"/>
        </w:rPr>
        <w:t>Церкви</w:t>
      </w:r>
      <w:r w:rsidRPr="00B430C9">
        <w:rPr>
          <w:rFonts w:ascii="Times" w:hAnsi="Times"/>
          <w:b/>
          <w:bCs/>
          <w:i/>
          <w:iCs/>
          <w:sz w:val="24"/>
          <w:szCs w:val="28"/>
          <w:lang w:val="ru-RU"/>
        </w:rPr>
        <w:t xml:space="preserve"> – </w:t>
      </w:r>
      <w:r w:rsidR="00B430C9">
        <w:rPr>
          <w:rFonts w:ascii="Times" w:hAnsi="Times"/>
          <w:b/>
          <w:bCs/>
          <w:i/>
          <w:iCs/>
          <w:sz w:val="24"/>
          <w:szCs w:val="28"/>
          <w:lang w:val="ru-RU"/>
        </w:rPr>
        <w:t>Занятие</w:t>
      </w:r>
      <w:r w:rsidR="00A24A13">
        <w:rPr>
          <w:rFonts w:ascii="Times" w:hAnsi="Times"/>
          <w:b/>
          <w:bCs/>
          <w:i/>
          <w:iCs/>
          <w:sz w:val="24"/>
          <w:szCs w:val="28"/>
          <w:lang w:val="ru-RU"/>
        </w:rPr>
        <w:t xml:space="preserve"> 4</w:t>
      </w:r>
      <w:r w:rsidRPr="00B430C9">
        <w:rPr>
          <w:rFonts w:ascii="Times" w:hAnsi="Times"/>
          <w:b/>
          <w:bCs/>
          <w:i/>
          <w:iCs/>
          <w:sz w:val="28"/>
          <w:szCs w:val="28"/>
          <w:lang w:val="ru-RU"/>
        </w:rPr>
        <w:t xml:space="preserve"> </w:t>
      </w:r>
    </w:p>
    <w:p w:rsidR="00B430C9" w:rsidRPr="00B430C9" w:rsidRDefault="00B430C9" w:rsidP="00B430C9">
      <w:pPr>
        <w:pBdr>
          <w:top w:val="single" w:sz="36" w:space="1" w:color="auto"/>
        </w:pBdr>
        <w:rPr>
          <w:rFonts w:ascii="Times" w:hAnsi="Times"/>
          <w:b/>
          <w:bCs/>
          <w:i/>
          <w:iCs/>
          <w:sz w:val="28"/>
          <w:szCs w:val="28"/>
          <w:lang w:val="ru-RU"/>
        </w:rPr>
      </w:pPr>
    </w:p>
    <w:p w:rsidR="003A407F" w:rsidRPr="00B430C9" w:rsidRDefault="00B430C9" w:rsidP="00CF1E06">
      <w:pPr>
        <w:rPr>
          <w:rFonts w:ascii="Times" w:hAnsi="Times"/>
          <w:b/>
          <w:bCs/>
          <w:i/>
          <w:iCs/>
          <w:sz w:val="28"/>
          <w:szCs w:val="28"/>
          <w:lang w:val="ru-RU"/>
        </w:rPr>
      </w:pPr>
      <w:r>
        <w:rPr>
          <w:rFonts w:ascii="Times" w:hAnsi="Times"/>
          <w:b/>
          <w:bCs/>
          <w:sz w:val="28"/>
          <w:szCs w:val="28"/>
          <w:lang w:val="ru-RU"/>
        </w:rPr>
        <w:t>Раннее Средневековье</w:t>
      </w:r>
      <w:r w:rsidR="00EB1CF9" w:rsidRPr="00B430C9">
        <w:rPr>
          <w:rFonts w:ascii="Times" w:hAnsi="Times"/>
          <w:b/>
          <w:bCs/>
          <w:sz w:val="28"/>
          <w:szCs w:val="28"/>
          <w:lang w:val="ru-RU"/>
        </w:rPr>
        <w:t xml:space="preserve">: </w:t>
      </w:r>
      <w:r>
        <w:rPr>
          <w:rFonts w:ascii="Times" w:hAnsi="Times"/>
          <w:b/>
          <w:bCs/>
          <w:sz w:val="28"/>
          <w:szCs w:val="28"/>
          <w:lang w:val="ru-RU"/>
        </w:rPr>
        <w:t>Церковь в состоянии войны</w:t>
      </w:r>
      <w:r w:rsidRPr="00B430C9">
        <w:rPr>
          <w:rFonts w:ascii="Times" w:hAnsi="Times"/>
          <w:b/>
          <w:bCs/>
          <w:sz w:val="28"/>
          <w:szCs w:val="28"/>
          <w:lang w:val="ru-RU"/>
        </w:rPr>
        <w:t xml:space="preserve"> (</w:t>
      </w:r>
      <w:r w:rsidR="00EB1CF9" w:rsidRPr="00B430C9">
        <w:rPr>
          <w:rFonts w:ascii="Times" w:hAnsi="Times"/>
          <w:b/>
          <w:bCs/>
          <w:sz w:val="28"/>
          <w:szCs w:val="28"/>
          <w:lang w:val="ru-RU"/>
        </w:rPr>
        <w:t>451-1054</w:t>
      </w:r>
      <w:r>
        <w:rPr>
          <w:rFonts w:ascii="Times" w:hAnsi="Times"/>
          <w:b/>
          <w:bCs/>
          <w:sz w:val="28"/>
          <w:szCs w:val="28"/>
          <w:lang w:val="ru-RU"/>
        </w:rPr>
        <w:t xml:space="preserve"> г.н.э</w:t>
      </w:r>
      <w:r w:rsidR="00EB1CF9" w:rsidRPr="00B430C9">
        <w:rPr>
          <w:rFonts w:ascii="Times" w:hAnsi="Times"/>
          <w:b/>
          <w:bCs/>
          <w:sz w:val="28"/>
          <w:szCs w:val="28"/>
          <w:lang w:val="ru-RU"/>
        </w:rPr>
        <w:t>)</w:t>
      </w:r>
    </w:p>
    <w:p w:rsidR="003A407F" w:rsidRPr="00B430C9" w:rsidRDefault="003A407F">
      <w:pPr>
        <w:pStyle w:val="Style1"/>
        <w:rPr>
          <w:rFonts w:ascii="Times" w:hAnsi="Times"/>
          <w:b/>
          <w:bCs/>
          <w:lang w:val="ru-RU"/>
        </w:rPr>
      </w:pPr>
    </w:p>
    <w:p w:rsidR="003A407F" w:rsidRPr="00CF1E06" w:rsidRDefault="00EB1CF9">
      <w:pPr>
        <w:pStyle w:val="32"/>
        <w:ind w:left="0"/>
        <w:rPr>
          <w:rFonts w:ascii="Times" w:hAnsi="Times" w:cs="Times New Roman"/>
          <w:sz w:val="24"/>
          <w:szCs w:val="24"/>
        </w:rPr>
      </w:pPr>
      <w:r w:rsidRPr="00B430C9">
        <w:rPr>
          <w:rFonts w:ascii="Times" w:hAnsi="Times" w:cs="Times New Roman"/>
          <w:i/>
          <w:iCs/>
          <w:sz w:val="24"/>
          <w:szCs w:val="24"/>
          <w:lang w:val="ru-RU"/>
        </w:rPr>
        <w:t>“</w:t>
      </w:r>
      <w:r w:rsidR="00B430C9" w:rsidRPr="00B430C9">
        <w:rPr>
          <w:rFonts w:ascii="Times" w:hAnsi="Times" w:cs="Times New Roman"/>
          <w:i/>
          <w:iCs/>
          <w:sz w:val="24"/>
          <w:szCs w:val="24"/>
          <w:lang w:val="ru-RU"/>
        </w:rPr>
        <w:t xml:space="preserve">Любовь до того совершенства достигает в нас, что мы имеем дерзновение в день суда, </w:t>
      </w:r>
      <w:r w:rsidR="00B430C9" w:rsidRPr="00B430C9">
        <w:rPr>
          <w:rFonts w:ascii="Times" w:hAnsi="Times" w:cs="Times New Roman"/>
          <w:b/>
          <w:i/>
          <w:iCs/>
          <w:sz w:val="24"/>
          <w:szCs w:val="24"/>
          <w:lang w:val="ru-RU"/>
        </w:rPr>
        <w:t>потому что поступаем в мире сем, как Он.</w:t>
      </w:r>
      <w:r w:rsidRPr="00B430C9">
        <w:rPr>
          <w:rFonts w:ascii="Times" w:hAnsi="Times" w:cs="Times New Roman"/>
          <w:b/>
          <w:bCs/>
          <w:i/>
          <w:iCs/>
          <w:sz w:val="24"/>
          <w:szCs w:val="24"/>
          <w:lang w:val="ru-RU"/>
        </w:rPr>
        <w:t>”</w:t>
      </w:r>
      <w:r w:rsidRPr="00B430C9">
        <w:rPr>
          <w:rFonts w:ascii="Times" w:hAnsi="Times" w:cs="Times New Roman"/>
          <w:i/>
          <w:iCs/>
          <w:sz w:val="24"/>
          <w:szCs w:val="24"/>
          <w:lang w:val="ru-RU"/>
        </w:rPr>
        <w:t xml:space="preserve">  </w:t>
      </w:r>
      <w:r w:rsidRPr="00CF1E06">
        <w:rPr>
          <w:rFonts w:ascii="Times" w:hAnsi="Times" w:cs="Times New Roman"/>
          <w:i/>
          <w:iCs/>
          <w:sz w:val="24"/>
          <w:szCs w:val="24"/>
        </w:rPr>
        <w:t xml:space="preserve">I </w:t>
      </w:r>
      <w:r w:rsidR="00B430C9">
        <w:rPr>
          <w:rFonts w:ascii="Times" w:hAnsi="Times" w:cs="Times New Roman"/>
          <w:i/>
          <w:iCs/>
          <w:sz w:val="24"/>
          <w:szCs w:val="24"/>
          <w:lang w:val="ru-RU"/>
        </w:rPr>
        <w:t>Иоанна</w:t>
      </w:r>
      <w:r w:rsidRPr="00CF1E06">
        <w:rPr>
          <w:rFonts w:ascii="Times" w:hAnsi="Times" w:cs="Times New Roman"/>
          <w:i/>
          <w:iCs/>
          <w:sz w:val="24"/>
          <w:szCs w:val="24"/>
        </w:rPr>
        <w:t xml:space="preserve"> 4:17</w:t>
      </w: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EB1CF9">
      <w:pPr>
        <w:pStyle w:val="32"/>
        <w:ind w:left="0"/>
        <w:rPr>
          <w:rFonts w:ascii="Times" w:hAnsi="Times" w:cs="Times New Roman"/>
          <w:sz w:val="24"/>
          <w:szCs w:val="24"/>
        </w:rPr>
      </w:pPr>
      <w:r w:rsidRPr="00CF1E06">
        <w:rPr>
          <w:rFonts w:ascii="Times" w:hAnsi="Times" w:cs="Times New Roman"/>
          <w:sz w:val="24"/>
          <w:szCs w:val="24"/>
        </w:rPr>
        <w:t xml:space="preserve">I. </w:t>
      </w:r>
      <w:r w:rsidR="00B430C9">
        <w:rPr>
          <w:rFonts w:ascii="Times" w:hAnsi="Times" w:cs="Times New Roman"/>
          <w:sz w:val="24"/>
          <w:szCs w:val="24"/>
          <w:lang w:val="ru-RU"/>
        </w:rPr>
        <w:t>ВСТУПЛЕНИЕ</w:t>
      </w:r>
      <w:r w:rsidRPr="00CF1E06">
        <w:rPr>
          <w:rFonts w:ascii="Times" w:hAnsi="Times" w:cs="Times New Roman"/>
          <w:sz w:val="24"/>
          <w:szCs w:val="24"/>
        </w:rPr>
        <w:t>:</w:t>
      </w: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B430C9">
      <w:pPr>
        <w:pStyle w:val="32"/>
        <w:numPr>
          <w:ilvl w:val="0"/>
          <w:numId w:val="2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>Взаимоотношения между Церковью и Государством</w:t>
      </w: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B430C9" w:rsidRDefault="00B430C9" w:rsidP="00B430C9">
      <w:pPr>
        <w:pStyle w:val="32"/>
        <w:ind w:left="0"/>
        <w:rPr>
          <w:rFonts w:ascii="Times" w:hAnsi="Times" w:cs="Times New Roman"/>
          <w:sz w:val="24"/>
          <w:szCs w:val="24"/>
          <w:lang w:val="ru-RU"/>
        </w:rPr>
      </w:pPr>
      <w:r>
        <w:rPr>
          <w:rFonts w:ascii="Times" w:hAnsi="Times" w:cs="Times New Roman"/>
          <w:sz w:val="24"/>
          <w:szCs w:val="24"/>
          <w:lang w:val="ru-RU"/>
        </w:rPr>
        <w:t xml:space="preserve">      Б</w:t>
      </w:r>
      <w:r w:rsidR="005E4EBC">
        <w:rPr>
          <w:rFonts w:ascii="Times" w:hAnsi="Times" w:cs="Times New Roman"/>
          <w:sz w:val="24"/>
          <w:szCs w:val="24"/>
          <w:lang w:val="ru-RU"/>
        </w:rPr>
        <w:t xml:space="preserve">) </w:t>
      </w:r>
      <w:r>
        <w:rPr>
          <w:rFonts w:ascii="Times" w:hAnsi="Times" w:cs="Times New Roman"/>
          <w:sz w:val="24"/>
          <w:szCs w:val="24"/>
          <w:lang w:val="ru-RU"/>
        </w:rPr>
        <w:t xml:space="preserve"> </w:t>
      </w:r>
      <w:r w:rsidR="005E4EBC" w:rsidRPr="005E4EBC">
        <w:rPr>
          <w:rFonts w:ascii="Times" w:hAnsi="Times" w:cs="Times New Roman"/>
          <w:sz w:val="24"/>
          <w:szCs w:val="24"/>
          <w:lang w:val="ru-RU"/>
        </w:rPr>
        <w:t xml:space="preserve"> </w:t>
      </w:r>
      <w:r>
        <w:rPr>
          <w:rFonts w:ascii="Times" w:hAnsi="Times" w:cs="Times New Roman"/>
          <w:sz w:val="24"/>
          <w:szCs w:val="24"/>
          <w:lang w:val="ru-RU"/>
        </w:rPr>
        <w:t>Взаимоотношения между Церковью и Миром</w:t>
      </w:r>
    </w:p>
    <w:p w:rsidR="003A407F" w:rsidRPr="00B430C9" w:rsidRDefault="003A407F">
      <w:pPr>
        <w:pStyle w:val="32"/>
        <w:ind w:left="0"/>
        <w:rPr>
          <w:rFonts w:ascii="Times" w:hAnsi="Times" w:cs="Times New Roman"/>
          <w:sz w:val="24"/>
          <w:szCs w:val="24"/>
          <w:lang w:val="ru-RU"/>
        </w:rPr>
      </w:pPr>
    </w:p>
    <w:p w:rsidR="003A407F" w:rsidRPr="00B430C9" w:rsidRDefault="003A407F">
      <w:pPr>
        <w:pStyle w:val="32"/>
        <w:ind w:left="360"/>
        <w:rPr>
          <w:rFonts w:ascii="Times" w:hAnsi="Times" w:cs="Times New Roman"/>
          <w:sz w:val="24"/>
          <w:szCs w:val="24"/>
          <w:lang w:val="ru-RU"/>
        </w:rPr>
      </w:pPr>
    </w:p>
    <w:p w:rsidR="003A407F" w:rsidRPr="00CF1E06" w:rsidRDefault="00B430C9">
      <w:pPr>
        <w:pStyle w:val="32"/>
        <w:numPr>
          <w:ilvl w:val="0"/>
          <w:numId w:val="2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 xml:space="preserve"> Взаимоотношения между Востоком и Западом</w:t>
      </w: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EB1CF9">
      <w:pPr>
        <w:pStyle w:val="32"/>
        <w:ind w:left="0"/>
        <w:rPr>
          <w:rFonts w:ascii="Times" w:hAnsi="Times" w:cs="Times New Roman"/>
          <w:sz w:val="24"/>
          <w:szCs w:val="24"/>
        </w:rPr>
      </w:pPr>
      <w:r w:rsidRPr="00CF1E06">
        <w:rPr>
          <w:rFonts w:ascii="Times" w:hAnsi="Times" w:cs="Times New Roman"/>
          <w:sz w:val="24"/>
          <w:szCs w:val="24"/>
        </w:rPr>
        <w:t xml:space="preserve">II. </w:t>
      </w:r>
      <w:r w:rsidR="00B430C9">
        <w:rPr>
          <w:rFonts w:ascii="Times" w:hAnsi="Times" w:cs="Times New Roman"/>
          <w:sz w:val="24"/>
          <w:szCs w:val="24"/>
          <w:lang w:val="ru-RU"/>
        </w:rPr>
        <w:t>ПЯТОЕ СТОЛЕТИЕ</w:t>
      </w: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B430C9">
      <w:pPr>
        <w:pStyle w:val="32"/>
        <w:numPr>
          <w:ilvl w:val="0"/>
          <w:numId w:val="3"/>
        </w:numPr>
        <w:ind w:left="54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>Политическое разделение</w:t>
      </w:r>
    </w:p>
    <w:p w:rsidR="003A407F" w:rsidRPr="00CF1E06" w:rsidRDefault="003A407F">
      <w:pPr>
        <w:pStyle w:val="32"/>
        <w:ind w:left="18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18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18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18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18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B430C9" w:rsidP="00B430C9">
      <w:pPr>
        <w:pStyle w:val="32"/>
        <w:ind w:left="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 xml:space="preserve">    Б)  Разделение в Церкви</w:t>
      </w:r>
    </w:p>
    <w:p w:rsidR="003A407F" w:rsidRPr="00CF1E06" w:rsidRDefault="003A407F">
      <w:pPr>
        <w:pStyle w:val="32"/>
        <w:ind w:left="18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18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18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18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C60FFF">
      <w:pPr>
        <w:pStyle w:val="32"/>
        <w:numPr>
          <w:ilvl w:val="0"/>
          <w:numId w:val="3"/>
        </w:numPr>
        <w:ind w:left="54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lastRenderedPageBreak/>
        <w:t>Богословское разделение</w:t>
      </w: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C60FFF">
      <w:pPr>
        <w:pStyle w:val="32"/>
        <w:ind w:left="54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>Августин и Пелагий</w:t>
      </w:r>
    </w:p>
    <w:p w:rsidR="003A407F" w:rsidRPr="00CF1E06" w:rsidRDefault="003A407F">
      <w:pPr>
        <w:pStyle w:val="32"/>
        <w:ind w:left="54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54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54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54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54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540"/>
        <w:rPr>
          <w:rFonts w:ascii="Times" w:hAnsi="Times" w:cs="Times New Roman"/>
          <w:sz w:val="24"/>
          <w:szCs w:val="24"/>
        </w:rPr>
      </w:pPr>
    </w:p>
    <w:p w:rsidR="003A407F" w:rsidRPr="00CF1E06" w:rsidRDefault="00C60FFF">
      <w:pPr>
        <w:pStyle w:val="32"/>
        <w:ind w:left="54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>Полупелагианская сотериология</w:t>
      </w: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EB1CF9">
      <w:pPr>
        <w:pStyle w:val="32"/>
        <w:ind w:left="0"/>
        <w:rPr>
          <w:rFonts w:ascii="Times" w:hAnsi="Times" w:cs="Times New Roman"/>
          <w:sz w:val="24"/>
          <w:szCs w:val="24"/>
        </w:rPr>
      </w:pPr>
      <w:r w:rsidRPr="00CF1E06">
        <w:rPr>
          <w:rFonts w:ascii="Times" w:hAnsi="Times" w:cs="Times New Roman"/>
          <w:sz w:val="24"/>
          <w:szCs w:val="24"/>
        </w:rPr>
        <w:tab/>
      </w:r>
    </w:p>
    <w:p w:rsidR="003A407F" w:rsidRPr="00CF1E06" w:rsidRDefault="003A407F">
      <w:pPr>
        <w:pStyle w:val="32"/>
        <w:ind w:left="36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360"/>
        <w:rPr>
          <w:rFonts w:ascii="Times" w:hAnsi="Times" w:cs="Times New Roman"/>
          <w:sz w:val="24"/>
          <w:szCs w:val="24"/>
        </w:rPr>
      </w:pPr>
    </w:p>
    <w:p w:rsidR="003A407F" w:rsidRPr="00CF1E06" w:rsidRDefault="00EB1CF9">
      <w:pPr>
        <w:pStyle w:val="32"/>
        <w:ind w:left="0"/>
        <w:rPr>
          <w:rFonts w:ascii="Times" w:hAnsi="Times" w:cs="Times New Roman"/>
          <w:sz w:val="24"/>
          <w:szCs w:val="24"/>
        </w:rPr>
      </w:pPr>
      <w:r w:rsidRPr="00CF1E06">
        <w:rPr>
          <w:rFonts w:ascii="Times" w:hAnsi="Times" w:cs="Times New Roman"/>
          <w:sz w:val="24"/>
          <w:szCs w:val="24"/>
        </w:rPr>
        <w:tab/>
      </w: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60FFF" w:rsidRDefault="00EB1CF9">
      <w:pPr>
        <w:pStyle w:val="32"/>
        <w:ind w:left="0"/>
        <w:rPr>
          <w:rFonts w:ascii="Times" w:hAnsi="Times" w:cs="Times New Roman"/>
          <w:sz w:val="24"/>
          <w:szCs w:val="24"/>
          <w:lang w:val="ru-RU"/>
        </w:rPr>
      </w:pPr>
      <w:r w:rsidRPr="00C60FFF">
        <w:rPr>
          <w:rFonts w:ascii="Times" w:hAnsi="Times" w:cs="Times New Roman"/>
          <w:sz w:val="24"/>
          <w:szCs w:val="24"/>
          <w:lang w:val="ru-RU"/>
        </w:rPr>
        <w:t xml:space="preserve"> </w:t>
      </w:r>
      <w:r w:rsidRPr="00CF1E06">
        <w:rPr>
          <w:rFonts w:ascii="Times" w:hAnsi="Times" w:cs="Times New Roman"/>
          <w:sz w:val="24"/>
          <w:szCs w:val="24"/>
        </w:rPr>
        <w:t>III</w:t>
      </w:r>
      <w:r w:rsidRPr="00C60FFF">
        <w:rPr>
          <w:rFonts w:ascii="Times" w:hAnsi="Times" w:cs="Times New Roman"/>
          <w:sz w:val="24"/>
          <w:szCs w:val="24"/>
          <w:lang w:val="ru-RU"/>
        </w:rPr>
        <w:t xml:space="preserve">. </w:t>
      </w:r>
      <w:r w:rsidR="00C60FFF">
        <w:rPr>
          <w:rFonts w:ascii="Times" w:hAnsi="Times" w:cs="Times New Roman"/>
          <w:sz w:val="24"/>
          <w:szCs w:val="24"/>
          <w:lang w:val="ru-RU"/>
        </w:rPr>
        <w:t>ШЕСТОЕ СТОЛЕТИЕ</w:t>
      </w:r>
      <w:r w:rsidRPr="00C60FFF">
        <w:rPr>
          <w:rFonts w:ascii="Times" w:hAnsi="Times" w:cs="Times New Roman"/>
          <w:sz w:val="24"/>
          <w:szCs w:val="24"/>
          <w:lang w:val="ru-RU"/>
        </w:rPr>
        <w:t xml:space="preserve">: </w:t>
      </w:r>
      <w:r w:rsidR="00C60FFF">
        <w:rPr>
          <w:rFonts w:ascii="Times" w:hAnsi="Times" w:cs="Times New Roman"/>
          <w:sz w:val="24"/>
          <w:szCs w:val="24"/>
          <w:lang w:val="ru-RU"/>
        </w:rPr>
        <w:t>Восток и Запад</w:t>
      </w:r>
    </w:p>
    <w:p w:rsidR="003A407F" w:rsidRPr="00C60FFF" w:rsidRDefault="003A407F">
      <w:pPr>
        <w:pStyle w:val="32"/>
        <w:ind w:left="0"/>
        <w:rPr>
          <w:rFonts w:ascii="Times" w:hAnsi="Times" w:cs="Times New Roman"/>
          <w:sz w:val="24"/>
          <w:szCs w:val="24"/>
          <w:lang w:val="ru-RU"/>
        </w:rPr>
      </w:pPr>
    </w:p>
    <w:p w:rsidR="003A407F" w:rsidRPr="00CF1E06" w:rsidRDefault="00C60FFF">
      <w:pPr>
        <w:pStyle w:val="32"/>
        <w:numPr>
          <w:ilvl w:val="0"/>
          <w:numId w:val="4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>Восток</w:t>
      </w:r>
      <w:r w:rsidR="00EB1CF9" w:rsidRPr="00CF1E06">
        <w:rPr>
          <w:rFonts w:ascii="Times" w:hAnsi="Times" w:cs="Times New Roman"/>
          <w:sz w:val="24"/>
          <w:szCs w:val="24"/>
        </w:rPr>
        <w:t xml:space="preserve">: </w:t>
      </w:r>
      <w:r>
        <w:rPr>
          <w:rFonts w:ascii="Times" w:hAnsi="Times" w:cs="Times New Roman"/>
          <w:sz w:val="24"/>
          <w:szCs w:val="24"/>
          <w:lang w:val="ru-RU"/>
        </w:rPr>
        <w:t>Юстиниан Великий</w:t>
      </w:r>
      <w:r w:rsidR="00EB1CF9" w:rsidRPr="00CF1E06">
        <w:rPr>
          <w:rFonts w:ascii="Times" w:hAnsi="Times" w:cs="Times New Roman"/>
          <w:sz w:val="24"/>
          <w:szCs w:val="24"/>
        </w:rPr>
        <w:t xml:space="preserve"> (</w:t>
      </w:r>
      <w:r>
        <w:rPr>
          <w:rFonts w:ascii="Times" w:hAnsi="Times" w:cs="Times New Roman"/>
          <w:sz w:val="24"/>
          <w:szCs w:val="24"/>
          <w:lang w:val="ru-RU"/>
        </w:rPr>
        <w:t>цезарепапизм</w:t>
      </w:r>
      <w:r w:rsidR="00EB1CF9" w:rsidRPr="00CF1E06">
        <w:rPr>
          <w:rFonts w:ascii="Times" w:hAnsi="Times" w:cs="Times New Roman"/>
          <w:sz w:val="24"/>
          <w:szCs w:val="24"/>
        </w:rPr>
        <w:t>)</w:t>
      </w: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C60FFF">
      <w:pPr>
        <w:pStyle w:val="32"/>
        <w:numPr>
          <w:ilvl w:val="1"/>
          <w:numId w:val="4"/>
        </w:numPr>
        <w:ind w:left="99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>Восстановление</w:t>
      </w: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C60FFF">
      <w:pPr>
        <w:pStyle w:val="32"/>
        <w:numPr>
          <w:ilvl w:val="1"/>
          <w:numId w:val="4"/>
        </w:numPr>
        <w:ind w:left="99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>Растущая угроза</w:t>
      </w: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60FFF" w:rsidRDefault="00C60FFF" w:rsidP="00C60FFF">
      <w:pPr>
        <w:pStyle w:val="32"/>
        <w:ind w:left="360"/>
        <w:rPr>
          <w:rFonts w:ascii="Times" w:hAnsi="Times" w:cs="Times New Roman"/>
          <w:sz w:val="24"/>
          <w:szCs w:val="24"/>
          <w:lang w:val="ru-RU"/>
        </w:rPr>
      </w:pPr>
      <w:r>
        <w:rPr>
          <w:rFonts w:ascii="Times" w:hAnsi="Times" w:cs="Times New Roman"/>
          <w:sz w:val="24"/>
          <w:szCs w:val="24"/>
          <w:lang w:val="ru-RU"/>
        </w:rPr>
        <w:t>Б</w:t>
      </w:r>
      <w:r w:rsidRPr="00C60FFF">
        <w:rPr>
          <w:rFonts w:ascii="Times" w:hAnsi="Times" w:cs="Times New Roman"/>
          <w:sz w:val="24"/>
          <w:szCs w:val="24"/>
          <w:lang w:val="ru-RU"/>
        </w:rPr>
        <w:t xml:space="preserve">)  </w:t>
      </w:r>
      <w:r>
        <w:rPr>
          <w:rFonts w:ascii="Times" w:hAnsi="Times" w:cs="Times New Roman"/>
          <w:sz w:val="24"/>
          <w:szCs w:val="24"/>
          <w:lang w:val="ru-RU"/>
        </w:rPr>
        <w:t>Запад</w:t>
      </w:r>
      <w:r w:rsidR="00EB1CF9" w:rsidRPr="00C60FFF">
        <w:rPr>
          <w:rFonts w:ascii="Times" w:hAnsi="Times" w:cs="Times New Roman"/>
          <w:sz w:val="24"/>
          <w:szCs w:val="24"/>
          <w:lang w:val="ru-RU"/>
        </w:rPr>
        <w:t xml:space="preserve">: </w:t>
      </w:r>
      <w:r>
        <w:rPr>
          <w:rFonts w:ascii="Times" w:hAnsi="Times" w:cs="Times New Roman"/>
          <w:sz w:val="24"/>
          <w:szCs w:val="24"/>
          <w:lang w:val="ru-RU"/>
        </w:rPr>
        <w:t>Григорий Великий</w:t>
      </w:r>
      <w:r w:rsidR="00EB1CF9" w:rsidRPr="00C60FFF">
        <w:rPr>
          <w:rFonts w:ascii="Times" w:hAnsi="Times" w:cs="Times New Roman"/>
          <w:sz w:val="24"/>
          <w:szCs w:val="24"/>
          <w:lang w:val="ru-RU"/>
        </w:rPr>
        <w:t xml:space="preserve"> (</w:t>
      </w:r>
      <w:r>
        <w:rPr>
          <w:rFonts w:ascii="Times" w:hAnsi="Times" w:cs="Times New Roman"/>
          <w:sz w:val="24"/>
          <w:szCs w:val="24"/>
          <w:lang w:val="ru-RU"/>
        </w:rPr>
        <w:t>папская монархия</w:t>
      </w:r>
      <w:r w:rsidR="00EB1CF9" w:rsidRPr="00C60FFF">
        <w:rPr>
          <w:rFonts w:ascii="Times" w:hAnsi="Times" w:cs="Times New Roman"/>
          <w:sz w:val="24"/>
          <w:szCs w:val="24"/>
          <w:lang w:val="ru-RU"/>
        </w:rPr>
        <w:t>)</w:t>
      </w:r>
    </w:p>
    <w:p w:rsidR="003A407F" w:rsidRPr="00C60FFF" w:rsidRDefault="00EB1CF9">
      <w:pPr>
        <w:pStyle w:val="32"/>
        <w:ind w:left="360"/>
        <w:rPr>
          <w:rFonts w:ascii="Times" w:hAnsi="Times" w:cs="Times New Roman"/>
          <w:sz w:val="24"/>
          <w:szCs w:val="24"/>
          <w:lang w:val="ru-RU"/>
        </w:rPr>
      </w:pPr>
      <w:r w:rsidRPr="00C60FFF">
        <w:rPr>
          <w:rFonts w:ascii="Times" w:hAnsi="Times" w:cs="Times New Roman"/>
          <w:sz w:val="24"/>
          <w:szCs w:val="24"/>
          <w:lang w:val="ru-RU"/>
        </w:rPr>
        <w:tab/>
      </w:r>
    </w:p>
    <w:p w:rsidR="003A407F" w:rsidRPr="00CF1E06" w:rsidRDefault="00C60FFF">
      <w:pPr>
        <w:pStyle w:val="32"/>
        <w:numPr>
          <w:ilvl w:val="1"/>
          <w:numId w:val="4"/>
        </w:numPr>
        <w:ind w:left="99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>Политическая обстановка</w:t>
      </w: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C60FFF">
      <w:pPr>
        <w:pStyle w:val="32"/>
        <w:numPr>
          <w:ilvl w:val="1"/>
          <w:numId w:val="4"/>
        </w:numPr>
        <w:ind w:left="99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>Монастицизм</w:t>
      </w: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C60FFF">
      <w:pPr>
        <w:pStyle w:val="32"/>
        <w:numPr>
          <w:ilvl w:val="1"/>
          <w:numId w:val="4"/>
        </w:numPr>
        <w:ind w:left="99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>Видимая благодать</w:t>
      </w: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36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36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60FFF" w:rsidRDefault="00EB1CF9">
      <w:pPr>
        <w:pStyle w:val="32"/>
        <w:ind w:left="0"/>
        <w:rPr>
          <w:rFonts w:ascii="Times" w:hAnsi="Times" w:cs="Times New Roman"/>
          <w:sz w:val="24"/>
          <w:szCs w:val="24"/>
          <w:lang w:val="ru-RU"/>
        </w:rPr>
      </w:pPr>
      <w:r w:rsidRPr="00CF1E06">
        <w:rPr>
          <w:rFonts w:ascii="Times" w:hAnsi="Times" w:cs="Times New Roman"/>
          <w:sz w:val="24"/>
          <w:szCs w:val="24"/>
        </w:rPr>
        <w:t>IV</w:t>
      </w:r>
      <w:r w:rsidRPr="00C60FFF">
        <w:rPr>
          <w:rFonts w:ascii="Times" w:hAnsi="Times" w:cs="Times New Roman"/>
          <w:sz w:val="24"/>
          <w:szCs w:val="24"/>
          <w:lang w:val="ru-RU"/>
        </w:rPr>
        <w:t xml:space="preserve">. </w:t>
      </w:r>
      <w:r w:rsidR="00C60FFF">
        <w:rPr>
          <w:rFonts w:ascii="Times" w:hAnsi="Times" w:cs="Times New Roman"/>
          <w:sz w:val="24"/>
          <w:szCs w:val="24"/>
          <w:lang w:val="ru-RU"/>
        </w:rPr>
        <w:t>ДЕВЯТОЕ СТОЛЕТИЕ</w:t>
      </w:r>
      <w:r w:rsidRPr="00C60FFF">
        <w:rPr>
          <w:rFonts w:ascii="Times" w:hAnsi="Times" w:cs="Times New Roman"/>
          <w:sz w:val="24"/>
          <w:szCs w:val="24"/>
          <w:lang w:val="ru-RU"/>
        </w:rPr>
        <w:t xml:space="preserve">: </w:t>
      </w:r>
      <w:r w:rsidR="00C60FFF">
        <w:rPr>
          <w:rFonts w:ascii="Times" w:hAnsi="Times" w:cs="Times New Roman"/>
          <w:sz w:val="24"/>
          <w:szCs w:val="24"/>
          <w:lang w:val="ru-RU"/>
        </w:rPr>
        <w:t>Восток и Запад</w:t>
      </w:r>
    </w:p>
    <w:p w:rsidR="003A407F" w:rsidRPr="00C60FFF" w:rsidRDefault="003A407F">
      <w:pPr>
        <w:pStyle w:val="32"/>
        <w:ind w:left="0"/>
        <w:rPr>
          <w:rFonts w:ascii="Times" w:hAnsi="Times" w:cs="Times New Roman"/>
          <w:sz w:val="24"/>
          <w:szCs w:val="24"/>
          <w:lang w:val="ru-RU"/>
        </w:rPr>
      </w:pPr>
    </w:p>
    <w:p w:rsidR="003A407F" w:rsidRPr="00CF1E06" w:rsidRDefault="005E4EBC">
      <w:pPr>
        <w:pStyle w:val="32"/>
        <w:numPr>
          <w:ilvl w:val="0"/>
          <w:numId w:val="5"/>
        </w:numPr>
        <w:ind w:left="540" w:hanging="270"/>
        <w:rPr>
          <w:rFonts w:ascii="Times" w:hAnsi="Times" w:cs="Times New Roman"/>
          <w:sz w:val="24"/>
          <w:szCs w:val="24"/>
        </w:rPr>
      </w:pPr>
      <w:r w:rsidRPr="00A24A13">
        <w:rPr>
          <w:rFonts w:ascii="Times" w:hAnsi="Times" w:cs="Times New Roman"/>
          <w:sz w:val="24"/>
          <w:szCs w:val="24"/>
          <w:lang w:val="ru-RU"/>
        </w:rPr>
        <w:t xml:space="preserve"> </w:t>
      </w:r>
      <w:r w:rsidR="00C60FFF">
        <w:rPr>
          <w:rFonts w:ascii="Times" w:hAnsi="Times" w:cs="Times New Roman"/>
          <w:sz w:val="24"/>
          <w:szCs w:val="24"/>
          <w:lang w:val="ru-RU"/>
        </w:rPr>
        <w:t>Политическое разделение</w:t>
      </w:r>
    </w:p>
    <w:p w:rsidR="003A407F" w:rsidRPr="00CF1E06" w:rsidRDefault="003A407F">
      <w:pPr>
        <w:pStyle w:val="32"/>
        <w:ind w:left="540" w:hanging="27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540" w:hanging="27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540" w:hanging="27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540" w:hanging="27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0"/>
        <w:rPr>
          <w:rFonts w:ascii="Times" w:hAnsi="Times" w:cs="Times New Roman"/>
          <w:sz w:val="24"/>
          <w:szCs w:val="24"/>
        </w:rPr>
      </w:pPr>
    </w:p>
    <w:p w:rsidR="003A407F" w:rsidRPr="00CF1E06" w:rsidRDefault="003A407F">
      <w:pPr>
        <w:pStyle w:val="32"/>
        <w:ind w:left="540" w:hanging="270"/>
        <w:rPr>
          <w:rFonts w:ascii="Times" w:hAnsi="Times" w:cs="Times New Roman"/>
          <w:sz w:val="24"/>
          <w:szCs w:val="24"/>
        </w:rPr>
      </w:pPr>
    </w:p>
    <w:p w:rsidR="003A407F" w:rsidRPr="00CF1E06" w:rsidRDefault="00C60FFF" w:rsidP="00C60FFF">
      <w:pPr>
        <w:pStyle w:val="32"/>
        <w:ind w:left="36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ru-RU"/>
        </w:rPr>
        <w:t>Б) Укрепление папства</w:t>
      </w:r>
    </w:p>
    <w:p w:rsidR="003A407F" w:rsidRPr="00CF1E06" w:rsidRDefault="003A407F">
      <w:pPr>
        <w:pStyle w:val="32"/>
        <w:ind w:left="0"/>
        <w:rPr>
          <w:rFonts w:ascii="Times" w:hAnsi="Times"/>
        </w:rPr>
      </w:pPr>
    </w:p>
    <w:sectPr w:rsidR="003A407F" w:rsidRPr="00CF1E06">
      <w:type w:val="continuous"/>
      <w:pgSz w:w="15840" w:h="12240" w:orient="landscape"/>
      <w:pgMar w:top="720" w:right="720" w:bottom="720" w:left="720" w:header="0" w:footer="0" w:gutter="0"/>
      <w:cols w:num="2"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F0" w:rsidRDefault="001C50F0" w:rsidP="00CF1E06">
      <w:r>
        <w:separator/>
      </w:r>
    </w:p>
  </w:endnote>
  <w:endnote w:type="continuationSeparator" w:id="0">
    <w:p w:rsidR="001C50F0" w:rsidRDefault="001C50F0" w:rsidP="00CF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F0" w:rsidRDefault="001C50F0" w:rsidP="00CF1E06">
      <w:r>
        <w:separator/>
      </w:r>
    </w:p>
  </w:footnote>
  <w:footnote w:type="continuationSeparator" w:id="0">
    <w:p w:rsidR="001C50F0" w:rsidRDefault="001C50F0" w:rsidP="00CF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885"/>
    <w:multiLevelType w:val="multilevel"/>
    <w:tmpl w:val="D9B0C55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C611D"/>
    <w:multiLevelType w:val="multilevel"/>
    <w:tmpl w:val="D5D8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2248C"/>
    <w:multiLevelType w:val="multilevel"/>
    <w:tmpl w:val="8E7CAEF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42995"/>
    <w:multiLevelType w:val="multilevel"/>
    <w:tmpl w:val="C7C0951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902D9"/>
    <w:multiLevelType w:val="multilevel"/>
    <w:tmpl w:val="E33895A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009E1"/>
    <w:multiLevelType w:val="multilevel"/>
    <w:tmpl w:val="4F8AB696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7F"/>
    <w:rsid w:val="00132474"/>
    <w:rsid w:val="001C50F0"/>
    <w:rsid w:val="003A407F"/>
    <w:rsid w:val="005E4EBC"/>
    <w:rsid w:val="00781ACE"/>
    <w:rsid w:val="00A24A13"/>
    <w:rsid w:val="00B430C9"/>
    <w:rsid w:val="00C60FFF"/>
    <w:rsid w:val="00CF1E06"/>
    <w:rsid w:val="00E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EA3F"/>
  <w15:docId w15:val="{013C5E45-4530-4F18-B8D3-881ADB26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B03"/>
    <w:pPr>
      <w:suppressAutoHyphens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744B03"/>
    <w:pPr>
      <w:keepNext/>
      <w:jc w:val="center"/>
      <w:outlineLvl w:val="0"/>
    </w:pPr>
    <w:rPr>
      <w:rFonts w:ascii="Garamond" w:hAnsi="Garamond" w:cs="Garamond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44B03"/>
    <w:pPr>
      <w:keepNext/>
      <w:numPr>
        <w:numId w:val="1"/>
      </w:numPr>
      <w:outlineLvl w:val="1"/>
    </w:pPr>
    <w:rPr>
      <w:rFonts w:ascii="Garamond" w:hAnsi="Garamond" w:cs="Garamond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4B03"/>
    <w:pPr>
      <w:keepNext/>
      <w:outlineLvl w:val="2"/>
    </w:pPr>
    <w:rPr>
      <w:rFonts w:ascii="Garamond" w:hAnsi="Garamond" w:cs="Garamon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44B03"/>
    <w:pPr>
      <w:keepNext/>
      <w:ind w:left="720"/>
      <w:outlineLvl w:val="3"/>
    </w:pPr>
    <w:rPr>
      <w:rFonts w:ascii="Garamond" w:hAnsi="Garamond" w:cs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2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22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22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22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odyTextIndentChar">
    <w:name w:val="Body Text Indent Char"/>
    <w:basedOn w:val="a0"/>
    <w:link w:val="TextBodyIndent"/>
    <w:uiPriority w:val="99"/>
    <w:semiHidden/>
    <w:rsid w:val="007D2213"/>
    <w:rPr>
      <w:sz w:val="20"/>
      <w:szCs w:val="20"/>
    </w:rPr>
  </w:style>
  <w:style w:type="character" w:customStyle="1" w:styleId="BodyTextChar">
    <w:name w:val="Body Text Char"/>
    <w:basedOn w:val="a0"/>
    <w:link w:val="TextBody"/>
    <w:uiPriority w:val="99"/>
    <w:semiHidden/>
    <w:rsid w:val="007D2213"/>
    <w:rPr>
      <w:sz w:val="20"/>
      <w:szCs w:val="20"/>
    </w:rPr>
  </w:style>
  <w:style w:type="character" w:customStyle="1" w:styleId="a3">
    <w:name w:val="Заголовок Знак"/>
    <w:basedOn w:val="a0"/>
    <w:link w:val="a4"/>
    <w:uiPriority w:val="10"/>
    <w:rsid w:val="007D22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D2213"/>
    <w:rPr>
      <w:sz w:val="20"/>
      <w:szCs w:val="20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7D2213"/>
    <w:rPr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D2213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link w:val="BodyTextChar"/>
    <w:uiPriority w:val="99"/>
    <w:rsid w:val="00744B03"/>
    <w:pPr>
      <w:spacing w:line="288" w:lineRule="auto"/>
    </w:pPr>
    <w:rPr>
      <w:sz w:val="24"/>
      <w:szCs w:val="24"/>
    </w:r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Indent">
    <w:name w:val="Text Body Indent"/>
    <w:basedOn w:val="a"/>
    <w:link w:val="BodyTextIndentChar"/>
    <w:uiPriority w:val="99"/>
    <w:rsid w:val="00744B03"/>
    <w:pPr>
      <w:ind w:left="720"/>
    </w:pPr>
    <w:rPr>
      <w:rFonts w:ascii="Garamond" w:hAnsi="Garamond" w:cs="Garamond"/>
    </w:rPr>
  </w:style>
  <w:style w:type="paragraph" w:styleId="a4">
    <w:name w:val="Title"/>
    <w:basedOn w:val="a"/>
    <w:link w:val="a3"/>
    <w:uiPriority w:val="99"/>
    <w:qFormat/>
    <w:rsid w:val="00744B03"/>
    <w:pPr>
      <w:jc w:val="center"/>
    </w:pPr>
    <w:rPr>
      <w:rFonts w:ascii="Verdana" w:hAnsi="Verdana" w:cs="Verdana"/>
      <w:sz w:val="28"/>
      <w:szCs w:val="28"/>
    </w:rPr>
  </w:style>
  <w:style w:type="paragraph" w:styleId="22">
    <w:name w:val="Body Text Indent 2"/>
    <w:basedOn w:val="a"/>
    <w:link w:val="21"/>
    <w:uiPriority w:val="99"/>
    <w:rsid w:val="00744B03"/>
    <w:pPr>
      <w:ind w:left="720" w:firstLine="720"/>
    </w:pPr>
    <w:rPr>
      <w:rFonts w:ascii="Garamond" w:hAnsi="Garamond" w:cs="Garamond"/>
      <w:sz w:val="22"/>
      <w:szCs w:val="22"/>
    </w:rPr>
  </w:style>
  <w:style w:type="paragraph" w:styleId="24">
    <w:name w:val="Body Text 2"/>
    <w:basedOn w:val="a"/>
    <w:link w:val="23"/>
    <w:uiPriority w:val="99"/>
    <w:rsid w:val="00744B03"/>
    <w:pPr>
      <w:ind w:right="-36"/>
    </w:pPr>
    <w:rPr>
      <w:rFonts w:ascii="Garamond" w:hAnsi="Garamond" w:cs="Garamond"/>
      <w:sz w:val="24"/>
      <w:szCs w:val="24"/>
    </w:rPr>
  </w:style>
  <w:style w:type="paragraph" w:styleId="32">
    <w:name w:val="Body Text Indent 3"/>
    <w:basedOn w:val="a"/>
    <w:link w:val="31"/>
    <w:uiPriority w:val="99"/>
    <w:rsid w:val="00744B03"/>
    <w:pPr>
      <w:tabs>
        <w:tab w:val="left" w:pos="1080"/>
      </w:tabs>
      <w:ind w:left="1080"/>
    </w:pPr>
    <w:rPr>
      <w:rFonts w:ascii="Garamond" w:hAnsi="Garamond" w:cs="Garamond"/>
    </w:rPr>
  </w:style>
  <w:style w:type="paragraph" w:customStyle="1" w:styleId="Style1">
    <w:name w:val="Style1"/>
    <w:basedOn w:val="a"/>
    <w:uiPriority w:val="99"/>
    <w:rsid w:val="00B23F18"/>
    <w:rPr>
      <w:sz w:val="24"/>
      <w:szCs w:val="24"/>
      <w:lang w:eastAsia="ar-SA"/>
    </w:rPr>
  </w:style>
  <w:style w:type="paragraph" w:styleId="a7">
    <w:name w:val="footer"/>
    <w:basedOn w:val="a"/>
  </w:style>
  <w:style w:type="paragraph" w:styleId="a8">
    <w:name w:val="header"/>
    <w:basedOn w:val="a"/>
    <w:link w:val="a9"/>
    <w:uiPriority w:val="99"/>
    <w:unhideWhenUsed/>
    <w:rsid w:val="00CF1E06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E0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3206-43D6-44CE-9329-54B6EE89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Justin Sok</dc:creator>
  <cp:lastModifiedBy>Arman Aubakirov</cp:lastModifiedBy>
  <cp:revision>5</cp:revision>
  <cp:lastPrinted>2004-03-27T21:45:00Z</cp:lastPrinted>
  <dcterms:created xsi:type="dcterms:W3CDTF">2017-09-22T07:17:00Z</dcterms:created>
  <dcterms:modified xsi:type="dcterms:W3CDTF">2018-02-10T11:13:00Z</dcterms:modified>
  <dc:language>en-US</dc:language>
</cp:coreProperties>
</file>