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98" w:rsidRPr="00774379" w:rsidRDefault="00774379" w:rsidP="009F5E98">
      <w:pPr>
        <w:ind w:hanging="27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Содержание</w:t>
      </w:r>
      <w:r w:rsidR="009F5E98" w:rsidRPr="0077437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9F5E98" w:rsidRPr="00D17014">
        <w:rPr>
          <w:rFonts w:ascii="Times New Roman" w:hAnsi="Times New Roman"/>
          <w:b/>
          <w:sz w:val="24"/>
          <w:szCs w:val="24"/>
          <w:u w:val="single"/>
        </w:rPr>
        <w:t>II</w:t>
      </w:r>
      <w:r w:rsidR="009F5E98" w:rsidRPr="0077437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Коринфянам</w:t>
      </w:r>
    </w:p>
    <w:p w:rsidR="009F5E98" w:rsidRPr="00774379" w:rsidRDefault="009F5E98" w:rsidP="00D17014">
      <w:pPr>
        <w:spacing w:line="276" w:lineRule="auto"/>
        <w:ind w:hanging="274"/>
        <w:rPr>
          <w:rFonts w:ascii="Times New Roman" w:hAnsi="Times New Roman"/>
          <w:sz w:val="24"/>
          <w:szCs w:val="24"/>
          <w:lang w:val="ru-RU"/>
        </w:rPr>
      </w:pPr>
      <w:r w:rsidRPr="00D17014">
        <w:rPr>
          <w:rFonts w:ascii="Times New Roman" w:hAnsi="Times New Roman"/>
          <w:sz w:val="24"/>
          <w:szCs w:val="24"/>
        </w:rPr>
        <w:t>I</w:t>
      </w:r>
      <w:r w:rsidRPr="007743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74379">
        <w:rPr>
          <w:rFonts w:ascii="Times New Roman" w:hAnsi="Times New Roman"/>
          <w:sz w:val="24"/>
          <w:szCs w:val="24"/>
          <w:lang w:val="ru-RU"/>
        </w:rPr>
        <w:t>Приветсвие</w:t>
      </w:r>
      <w:r w:rsidRPr="007743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612">
        <w:rPr>
          <w:rFonts w:ascii="Times New Roman" w:hAnsi="Times New Roman"/>
          <w:sz w:val="24"/>
          <w:szCs w:val="24"/>
          <w:lang w:val="ru-RU"/>
        </w:rPr>
        <w:t>и</w:t>
      </w:r>
      <w:r w:rsidRPr="0077437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612">
        <w:rPr>
          <w:rFonts w:ascii="Times New Roman" w:hAnsi="Times New Roman"/>
          <w:sz w:val="24"/>
          <w:szCs w:val="24"/>
          <w:lang w:val="ru-RU"/>
        </w:rPr>
        <w:t>б</w:t>
      </w:r>
      <w:r w:rsidR="00774379">
        <w:rPr>
          <w:rFonts w:ascii="Times New Roman" w:hAnsi="Times New Roman"/>
          <w:sz w:val="24"/>
          <w:szCs w:val="24"/>
          <w:lang w:val="ru-RU"/>
        </w:rPr>
        <w:t>лагодарение</w:t>
      </w:r>
      <w:r w:rsidRPr="00774379">
        <w:rPr>
          <w:rFonts w:ascii="Times New Roman" w:hAnsi="Times New Roman"/>
          <w:sz w:val="24"/>
          <w:szCs w:val="24"/>
          <w:lang w:val="ru-RU"/>
        </w:rPr>
        <w:t xml:space="preserve"> (1:1-11)</w:t>
      </w:r>
    </w:p>
    <w:p w:rsidR="009F5E98" w:rsidRPr="00774379" w:rsidRDefault="009F5E98" w:rsidP="00D17014">
      <w:pPr>
        <w:spacing w:line="276" w:lineRule="auto"/>
        <w:ind w:hanging="274"/>
        <w:rPr>
          <w:rFonts w:ascii="Times New Roman" w:hAnsi="Times New Roman"/>
          <w:sz w:val="24"/>
          <w:szCs w:val="24"/>
          <w:lang w:val="ru-RU"/>
        </w:rPr>
      </w:pPr>
      <w:r w:rsidRPr="00D17014">
        <w:rPr>
          <w:rFonts w:ascii="Times New Roman" w:hAnsi="Times New Roman"/>
          <w:sz w:val="24"/>
          <w:szCs w:val="24"/>
        </w:rPr>
        <w:t>II</w:t>
      </w:r>
      <w:r w:rsidRPr="007743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2612">
        <w:rPr>
          <w:rFonts w:ascii="Times New Roman" w:hAnsi="Times New Roman"/>
          <w:sz w:val="24"/>
          <w:szCs w:val="24"/>
          <w:lang w:val="ru-RU"/>
        </w:rPr>
        <w:t>Защита а</w:t>
      </w:r>
      <w:r w:rsidR="00774379">
        <w:rPr>
          <w:rFonts w:ascii="Times New Roman" w:hAnsi="Times New Roman"/>
          <w:sz w:val="24"/>
          <w:szCs w:val="24"/>
          <w:lang w:val="ru-RU"/>
        </w:rPr>
        <w:t>постольства</w:t>
      </w:r>
      <w:r w:rsidRPr="0077437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74379">
        <w:rPr>
          <w:rFonts w:ascii="Times New Roman" w:hAnsi="Times New Roman"/>
          <w:sz w:val="24"/>
          <w:szCs w:val="24"/>
          <w:lang w:val="ru-RU"/>
        </w:rPr>
        <w:t>Ответ на критику и обвинения</w:t>
      </w:r>
      <w:r w:rsidRPr="00774379">
        <w:rPr>
          <w:rFonts w:ascii="Times New Roman" w:hAnsi="Times New Roman"/>
          <w:sz w:val="24"/>
          <w:szCs w:val="24"/>
          <w:lang w:val="ru-RU"/>
        </w:rPr>
        <w:t xml:space="preserve"> (1:12–7:16)</w:t>
      </w:r>
    </w:p>
    <w:p w:rsidR="009F5E98" w:rsidRPr="009962F7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ru-RU"/>
        </w:rPr>
      </w:pPr>
      <w:r w:rsidRPr="00D17014">
        <w:rPr>
          <w:rFonts w:ascii="Times New Roman" w:hAnsi="Times New Roman"/>
          <w:sz w:val="24"/>
          <w:szCs w:val="24"/>
        </w:rPr>
        <w:t>A</w:t>
      </w:r>
      <w:r w:rsidRPr="009962F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2612">
        <w:rPr>
          <w:rFonts w:ascii="Times New Roman" w:hAnsi="Times New Roman"/>
          <w:sz w:val="24"/>
          <w:szCs w:val="24"/>
          <w:lang w:val="ru-RU"/>
        </w:rPr>
        <w:t>Защита Павлом с</w:t>
      </w:r>
      <w:r w:rsidR="009962F7">
        <w:rPr>
          <w:rFonts w:ascii="Times New Roman" w:hAnsi="Times New Roman"/>
          <w:sz w:val="24"/>
          <w:szCs w:val="24"/>
          <w:lang w:val="ru-RU"/>
        </w:rPr>
        <w:t>в</w:t>
      </w:r>
      <w:r w:rsidR="00692612">
        <w:rPr>
          <w:rFonts w:ascii="Times New Roman" w:hAnsi="Times New Roman"/>
          <w:sz w:val="24"/>
          <w:szCs w:val="24"/>
          <w:lang w:val="ru-RU"/>
        </w:rPr>
        <w:t>о</w:t>
      </w:r>
      <w:r w:rsidR="009962F7">
        <w:rPr>
          <w:rFonts w:ascii="Times New Roman" w:hAnsi="Times New Roman"/>
          <w:sz w:val="24"/>
          <w:szCs w:val="24"/>
          <w:lang w:val="ru-RU"/>
        </w:rPr>
        <w:t>его поведения</w:t>
      </w:r>
      <w:r w:rsidRPr="009962F7">
        <w:rPr>
          <w:rFonts w:ascii="Times New Roman" w:hAnsi="Times New Roman"/>
          <w:sz w:val="24"/>
          <w:szCs w:val="24"/>
          <w:lang w:val="ru-RU"/>
        </w:rPr>
        <w:t xml:space="preserve"> (1:12–2:13)</w:t>
      </w:r>
    </w:p>
    <w:p w:rsidR="009F5E98" w:rsidRPr="00692612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ru-RU"/>
        </w:rPr>
      </w:pPr>
      <w:r w:rsidRPr="00692612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9962F7">
        <w:rPr>
          <w:rFonts w:ascii="Times New Roman" w:hAnsi="Times New Roman"/>
          <w:sz w:val="24"/>
          <w:szCs w:val="24"/>
          <w:lang w:val="ru-RU"/>
        </w:rPr>
        <w:t xml:space="preserve">Объяснение изменившихся планов </w:t>
      </w:r>
      <w:r w:rsidRPr="00692612">
        <w:rPr>
          <w:rFonts w:ascii="Times New Roman" w:hAnsi="Times New Roman"/>
          <w:sz w:val="24"/>
          <w:szCs w:val="24"/>
          <w:lang w:val="ru-RU"/>
        </w:rPr>
        <w:t>(1:12–2:4)</w:t>
      </w:r>
    </w:p>
    <w:p w:rsidR="009F5E98" w:rsidRPr="00692612" w:rsidRDefault="009F5E98" w:rsidP="000F6288">
      <w:pPr>
        <w:spacing w:line="276" w:lineRule="auto"/>
        <w:ind w:left="720" w:firstLine="446"/>
        <w:rPr>
          <w:rFonts w:ascii="Times New Roman" w:hAnsi="Times New Roman"/>
          <w:sz w:val="24"/>
          <w:szCs w:val="24"/>
          <w:lang w:val="ru-RU"/>
        </w:rPr>
      </w:pPr>
      <w:r w:rsidRPr="00692612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774379">
        <w:rPr>
          <w:rFonts w:ascii="Times New Roman" w:hAnsi="Times New Roman"/>
          <w:sz w:val="24"/>
          <w:szCs w:val="24"/>
          <w:lang w:val="ru-RU"/>
        </w:rPr>
        <w:t>Прощение</w:t>
      </w:r>
      <w:r w:rsidR="00774379" w:rsidRPr="0069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4379">
        <w:rPr>
          <w:rFonts w:ascii="Times New Roman" w:hAnsi="Times New Roman"/>
          <w:sz w:val="24"/>
          <w:szCs w:val="24"/>
          <w:lang w:val="ru-RU"/>
        </w:rPr>
        <w:t>согрешившего</w:t>
      </w:r>
      <w:r w:rsidR="00774379" w:rsidRPr="0069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4379">
        <w:rPr>
          <w:rFonts w:ascii="Times New Roman" w:hAnsi="Times New Roman"/>
          <w:sz w:val="24"/>
          <w:szCs w:val="24"/>
          <w:lang w:val="ru-RU"/>
        </w:rPr>
        <w:t>брата</w:t>
      </w:r>
      <w:r w:rsidRPr="00692612">
        <w:rPr>
          <w:rFonts w:ascii="Times New Roman" w:hAnsi="Times New Roman"/>
          <w:sz w:val="24"/>
          <w:szCs w:val="24"/>
          <w:lang w:val="ru-RU"/>
        </w:rPr>
        <w:t xml:space="preserve"> (2:5-11)</w:t>
      </w:r>
    </w:p>
    <w:p w:rsidR="009F5E98" w:rsidRPr="00074C3C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ru-RU"/>
        </w:rPr>
      </w:pPr>
      <w:r w:rsidRPr="00074C3C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074C3C">
        <w:rPr>
          <w:rFonts w:ascii="Times New Roman" w:hAnsi="Times New Roman"/>
          <w:sz w:val="24"/>
          <w:szCs w:val="24"/>
          <w:lang w:val="ru-RU"/>
        </w:rPr>
        <w:t>Не находит Тита в Троаде</w:t>
      </w:r>
      <w:r w:rsidRPr="00074C3C">
        <w:rPr>
          <w:rFonts w:ascii="Times New Roman" w:hAnsi="Times New Roman"/>
          <w:sz w:val="24"/>
          <w:szCs w:val="24"/>
          <w:lang w:val="ru-RU"/>
        </w:rPr>
        <w:t xml:space="preserve"> (2:12-13)</w:t>
      </w:r>
    </w:p>
    <w:p w:rsidR="009F5E98" w:rsidRPr="009962F7" w:rsidRDefault="00692612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="009F5E98" w:rsidRPr="009962F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Характер и</w:t>
      </w:r>
      <w:r w:rsidR="009962F7">
        <w:rPr>
          <w:rFonts w:ascii="Times New Roman" w:hAnsi="Times New Roman"/>
          <w:sz w:val="24"/>
          <w:szCs w:val="24"/>
          <w:lang w:val="ru-RU"/>
        </w:rPr>
        <w:t>стинного апосто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="009962F7">
        <w:rPr>
          <w:rFonts w:ascii="Times New Roman" w:hAnsi="Times New Roman"/>
          <w:sz w:val="24"/>
          <w:szCs w:val="24"/>
          <w:lang w:val="ru-RU"/>
        </w:rPr>
        <w:t>ьства</w:t>
      </w:r>
      <w:r w:rsidR="009F5E98" w:rsidRPr="009962F7">
        <w:rPr>
          <w:rFonts w:ascii="Times New Roman" w:hAnsi="Times New Roman"/>
          <w:sz w:val="24"/>
          <w:szCs w:val="24"/>
          <w:lang w:val="ru-RU"/>
        </w:rPr>
        <w:t xml:space="preserve"> (2:14–7:16)</w:t>
      </w:r>
    </w:p>
    <w:p w:rsidR="009F5E98" w:rsidRPr="009962F7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ru-RU"/>
        </w:rPr>
      </w:pPr>
      <w:r w:rsidRPr="009962F7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692612">
        <w:rPr>
          <w:rFonts w:ascii="Times New Roman" w:hAnsi="Times New Roman"/>
          <w:sz w:val="24"/>
          <w:szCs w:val="24"/>
          <w:lang w:val="ru-RU"/>
        </w:rPr>
        <w:t>Слава с</w:t>
      </w:r>
      <w:r w:rsidR="009962F7">
        <w:rPr>
          <w:rFonts w:ascii="Times New Roman" w:hAnsi="Times New Roman"/>
          <w:sz w:val="24"/>
          <w:szCs w:val="24"/>
          <w:lang w:val="ru-RU"/>
        </w:rPr>
        <w:t>лужения</w:t>
      </w:r>
      <w:r w:rsidRPr="009962F7">
        <w:rPr>
          <w:rFonts w:ascii="Times New Roman" w:hAnsi="Times New Roman"/>
          <w:sz w:val="24"/>
          <w:szCs w:val="24"/>
          <w:lang w:val="ru-RU"/>
        </w:rPr>
        <w:t xml:space="preserve"> (2:14–4:6)</w:t>
      </w:r>
    </w:p>
    <w:p w:rsidR="009F5E98" w:rsidRPr="009962F7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ru-RU"/>
        </w:rPr>
      </w:pPr>
      <w:r w:rsidRPr="009962F7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692612">
        <w:rPr>
          <w:rFonts w:ascii="Times New Roman" w:hAnsi="Times New Roman"/>
          <w:sz w:val="24"/>
          <w:szCs w:val="24"/>
          <w:lang w:val="ru-RU"/>
        </w:rPr>
        <w:t>Немощь с</w:t>
      </w:r>
      <w:r w:rsidR="009962F7">
        <w:rPr>
          <w:rFonts w:ascii="Times New Roman" w:hAnsi="Times New Roman"/>
          <w:sz w:val="24"/>
          <w:szCs w:val="24"/>
          <w:lang w:val="ru-RU"/>
        </w:rPr>
        <w:t>лужителей</w:t>
      </w:r>
      <w:r w:rsidRPr="009962F7">
        <w:rPr>
          <w:rFonts w:ascii="Times New Roman" w:hAnsi="Times New Roman"/>
          <w:sz w:val="24"/>
          <w:szCs w:val="24"/>
          <w:lang w:val="ru-RU"/>
        </w:rPr>
        <w:t xml:space="preserve"> (4:7–5:10)</w:t>
      </w:r>
    </w:p>
    <w:p w:rsidR="009F5E98" w:rsidRPr="009962F7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ru-RU"/>
        </w:rPr>
      </w:pPr>
      <w:r w:rsidRPr="009962F7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9962F7">
        <w:rPr>
          <w:rFonts w:ascii="Times New Roman" w:hAnsi="Times New Roman"/>
          <w:sz w:val="24"/>
          <w:szCs w:val="24"/>
          <w:lang w:val="ru-RU"/>
        </w:rPr>
        <w:t>Пос</w:t>
      </w:r>
      <w:r w:rsidR="00692612">
        <w:rPr>
          <w:rFonts w:ascii="Times New Roman" w:hAnsi="Times New Roman"/>
          <w:sz w:val="24"/>
          <w:szCs w:val="24"/>
          <w:lang w:val="ru-RU"/>
        </w:rPr>
        <w:t>л</w:t>
      </w:r>
      <w:r w:rsidR="009962F7">
        <w:rPr>
          <w:rFonts w:ascii="Times New Roman" w:hAnsi="Times New Roman"/>
          <w:sz w:val="24"/>
          <w:szCs w:val="24"/>
          <w:lang w:val="ru-RU"/>
        </w:rPr>
        <w:t>а</w:t>
      </w:r>
      <w:r w:rsidR="00692612">
        <w:rPr>
          <w:rFonts w:ascii="Times New Roman" w:hAnsi="Times New Roman"/>
          <w:sz w:val="24"/>
          <w:szCs w:val="24"/>
          <w:lang w:val="ru-RU"/>
        </w:rPr>
        <w:t>ние п</w:t>
      </w:r>
      <w:r w:rsidR="009962F7">
        <w:rPr>
          <w:rFonts w:ascii="Times New Roman" w:hAnsi="Times New Roman"/>
          <w:sz w:val="24"/>
          <w:szCs w:val="24"/>
          <w:lang w:val="ru-RU"/>
        </w:rPr>
        <w:t>римирения</w:t>
      </w:r>
      <w:r w:rsidRPr="009962F7">
        <w:rPr>
          <w:rFonts w:ascii="Times New Roman" w:hAnsi="Times New Roman"/>
          <w:sz w:val="24"/>
          <w:szCs w:val="24"/>
          <w:lang w:val="ru-RU"/>
        </w:rPr>
        <w:t xml:space="preserve"> (5:11–6:10)</w:t>
      </w:r>
    </w:p>
    <w:p w:rsidR="009F5E98" w:rsidRPr="009962F7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ru-RU"/>
        </w:rPr>
      </w:pPr>
      <w:r w:rsidRPr="009962F7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9962F7">
        <w:rPr>
          <w:rFonts w:ascii="Times New Roman" w:hAnsi="Times New Roman"/>
          <w:sz w:val="24"/>
          <w:szCs w:val="24"/>
          <w:lang w:val="ru-RU"/>
        </w:rPr>
        <w:t>Обращение</w:t>
      </w:r>
      <w:r w:rsidR="009962F7" w:rsidRPr="009962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612">
        <w:rPr>
          <w:rFonts w:ascii="Times New Roman" w:hAnsi="Times New Roman"/>
          <w:sz w:val="24"/>
          <w:szCs w:val="24"/>
          <w:lang w:val="ru-RU"/>
        </w:rPr>
        <w:t>П</w:t>
      </w:r>
      <w:r w:rsidR="009962F7">
        <w:rPr>
          <w:rFonts w:ascii="Times New Roman" w:hAnsi="Times New Roman"/>
          <w:sz w:val="24"/>
          <w:szCs w:val="24"/>
          <w:lang w:val="ru-RU"/>
        </w:rPr>
        <w:t>авла</w:t>
      </w:r>
      <w:r w:rsidR="009962F7" w:rsidRPr="009962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62F7">
        <w:rPr>
          <w:rFonts w:ascii="Times New Roman" w:hAnsi="Times New Roman"/>
          <w:sz w:val="24"/>
          <w:szCs w:val="24"/>
          <w:lang w:val="ru-RU"/>
        </w:rPr>
        <w:t>к</w:t>
      </w:r>
      <w:r w:rsidR="009962F7" w:rsidRPr="009962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62F7">
        <w:rPr>
          <w:rFonts w:ascii="Times New Roman" w:hAnsi="Times New Roman"/>
          <w:sz w:val="24"/>
          <w:szCs w:val="24"/>
          <w:lang w:val="ru-RU"/>
        </w:rPr>
        <w:t>Коринфянам</w:t>
      </w:r>
      <w:r w:rsidRPr="009962F7">
        <w:rPr>
          <w:rFonts w:ascii="Times New Roman" w:hAnsi="Times New Roman"/>
          <w:sz w:val="24"/>
          <w:szCs w:val="24"/>
          <w:lang w:val="ru-RU"/>
        </w:rPr>
        <w:t xml:space="preserve"> (6:11–7:4)</w:t>
      </w:r>
    </w:p>
    <w:p w:rsidR="009F5E98" w:rsidRPr="009962F7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  <w:lang w:val="ru-RU"/>
        </w:rPr>
      </w:pPr>
      <w:r w:rsidRPr="009962F7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9962F7">
        <w:rPr>
          <w:rFonts w:ascii="Times New Roman" w:hAnsi="Times New Roman"/>
          <w:sz w:val="24"/>
          <w:szCs w:val="24"/>
          <w:lang w:val="ru-RU"/>
        </w:rPr>
        <w:t>Встреча с Титом в Македонии</w:t>
      </w:r>
      <w:r w:rsidRPr="009962F7">
        <w:rPr>
          <w:rFonts w:ascii="Times New Roman" w:hAnsi="Times New Roman"/>
          <w:sz w:val="24"/>
          <w:szCs w:val="24"/>
          <w:lang w:val="ru-RU"/>
        </w:rPr>
        <w:t xml:space="preserve"> (7:5-16)</w:t>
      </w:r>
    </w:p>
    <w:p w:rsidR="009F5E98" w:rsidRPr="00074C3C" w:rsidRDefault="009F5E98" w:rsidP="00D17014">
      <w:pPr>
        <w:spacing w:line="276" w:lineRule="auto"/>
        <w:ind w:hanging="274"/>
        <w:rPr>
          <w:rFonts w:ascii="Times New Roman" w:hAnsi="Times New Roman"/>
          <w:sz w:val="24"/>
          <w:szCs w:val="24"/>
          <w:lang w:val="ru-RU"/>
        </w:rPr>
      </w:pPr>
      <w:r w:rsidRPr="00D17014">
        <w:rPr>
          <w:rFonts w:ascii="Times New Roman" w:hAnsi="Times New Roman"/>
          <w:sz w:val="24"/>
          <w:szCs w:val="24"/>
        </w:rPr>
        <w:t>III</w:t>
      </w:r>
      <w:r w:rsidRPr="00074C3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74C3C">
        <w:rPr>
          <w:rFonts w:ascii="Times New Roman" w:hAnsi="Times New Roman"/>
          <w:sz w:val="24"/>
          <w:szCs w:val="24"/>
          <w:lang w:val="ru-RU"/>
        </w:rPr>
        <w:t>Призыв к подаянию</w:t>
      </w:r>
      <w:r w:rsidRPr="00074C3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92612">
        <w:rPr>
          <w:rFonts w:ascii="Times New Roman" w:hAnsi="Times New Roman"/>
          <w:sz w:val="24"/>
          <w:szCs w:val="24"/>
          <w:lang w:val="ru-RU"/>
        </w:rPr>
        <w:t>Сбор средств для верую</w:t>
      </w:r>
      <w:r w:rsidR="00074C3C">
        <w:rPr>
          <w:rFonts w:ascii="Times New Roman" w:hAnsi="Times New Roman"/>
          <w:sz w:val="24"/>
          <w:szCs w:val="24"/>
          <w:lang w:val="ru-RU"/>
        </w:rPr>
        <w:t>щих в Иерусалиме</w:t>
      </w:r>
      <w:r w:rsidRPr="00074C3C">
        <w:rPr>
          <w:rFonts w:ascii="Times New Roman" w:hAnsi="Times New Roman"/>
          <w:sz w:val="24"/>
          <w:szCs w:val="24"/>
          <w:lang w:val="ru-RU"/>
        </w:rPr>
        <w:t xml:space="preserve"> (8:1–9:15)</w:t>
      </w:r>
    </w:p>
    <w:p w:rsidR="009F5E98" w:rsidRPr="00774379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ru-RU"/>
        </w:rPr>
      </w:pPr>
      <w:r w:rsidRPr="00D17014">
        <w:rPr>
          <w:rFonts w:ascii="Times New Roman" w:hAnsi="Times New Roman"/>
          <w:sz w:val="24"/>
          <w:szCs w:val="24"/>
        </w:rPr>
        <w:t>A</w:t>
      </w:r>
      <w:r w:rsidRPr="007743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2612">
        <w:rPr>
          <w:rFonts w:ascii="Times New Roman" w:hAnsi="Times New Roman"/>
          <w:sz w:val="24"/>
          <w:szCs w:val="24"/>
          <w:lang w:val="ru-RU"/>
        </w:rPr>
        <w:t>Необходимость щ</w:t>
      </w:r>
      <w:r w:rsidR="00774379">
        <w:rPr>
          <w:rFonts w:ascii="Times New Roman" w:hAnsi="Times New Roman"/>
          <w:sz w:val="24"/>
          <w:szCs w:val="24"/>
          <w:lang w:val="ru-RU"/>
        </w:rPr>
        <w:t>едрости</w:t>
      </w:r>
      <w:r w:rsidRPr="00774379">
        <w:rPr>
          <w:rFonts w:ascii="Times New Roman" w:hAnsi="Times New Roman"/>
          <w:sz w:val="24"/>
          <w:szCs w:val="24"/>
          <w:lang w:val="ru-RU"/>
        </w:rPr>
        <w:t xml:space="preserve"> (8:1-15)</w:t>
      </w:r>
    </w:p>
    <w:p w:rsidR="009F5E98" w:rsidRPr="00774379" w:rsidRDefault="00692612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="009F5E98" w:rsidRPr="0077437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74379">
        <w:rPr>
          <w:rFonts w:ascii="Times New Roman" w:hAnsi="Times New Roman"/>
          <w:sz w:val="24"/>
          <w:szCs w:val="24"/>
          <w:lang w:val="ru-RU"/>
        </w:rPr>
        <w:t>Миссия Тита в Коринф</w:t>
      </w:r>
      <w:r w:rsidR="009F5E98" w:rsidRPr="00774379">
        <w:rPr>
          <w:rFonts w:ascii="Times New Roman" w:hAnsi="Times New Roman"/>
          <w:sz w:val="24"/>
          <w:szCs w:val="24"/>
          <w:lang w:val="ru-RU"/>
        </w:rPr>
        <w:t xml:space="preserve"> (8:16–9:5)</w:t>
      </w:r>
    </w:p>
    <w:p w:rsidR="009F5E98" w:rsidRPr="00692612" w:rsidRDefault="00692612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9F5E98" w:rsidRPr="006926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74379">
        <w:rPr>
          <w:rFonts w:ascii="Times New Roman" w:hAnsi="Times New Roman"/>
          <w:sz w:val="24"/>
          <w:szCs w:val="24"/>
          <w:lang w:val="ru-RU"/>
        </w:rPr>
        <w:t>Плоды</w:t>
      </w:r>
      <w:r w:rsidR="00774379" w:rsidRPr="0069261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щ</w:t>
      </w:r>
      <w:r w:rsidR="00774379">
        <w:rPr>
          <w:rFonts w:ascii="Times New Roman" w:hAnsi="Times New Roman"/>
          <w:sz w:val="24"/>
          <w:szCs w:val="24"/>
          <w:lang w:val="ru-RU"/>
        </w:rPr>
        <w:t>едрости</w:t>
      </w:r>
      <w:r w:rsidR="009F5E98" w:rsidRPr="00692612">
        <w:rPr>
          <w:rFonts w:ascii="Times New Roman" w:hAnsi="Times New Roman"/>
          <w:sz w:val="24"/>
          <w:szCs w:val="24"/>
          <w:lang w:val="ru-RU"/>
        </w:rPr>
        <w:t xml:space="preserve"> (9:6-15)</w:t>
      </w:r>
    </w:p>
    <w:p w:rsidR="009F5E98" w:rsidRPr="00074C3C" w:rsidRDefault="009F5E98" w:rsidP="00D17014">
      <w:pPr>
        <w:spacing w:line="276" w:lineRule="auto"/>
        <w:ind w:hanging="274"/>
        <w:rPr>
          <w:rFonts w:ascii="Times New Roman" w:hAnsi="Times New Roman"/>
          <w:sz w:val="24"/>
          <w:szCs w:val="24"/>
          <w:lang w:val="ru-RU"/>
        </w:rPr>
      </w:pPr>
      <w:r w:rsidRPr="00D17014">
        <w:rPr>
          <w:rFonts w:ascii="Times New Roman" w:hAnsi="Times New Roman"/>
          <w:sz w:val="24"/>
          <w:szCs w:val="24"/>
        </w:rPr>
        <w:t>IV</w:t>
      </w:r>
      <w:r w:rsidRPr="00074C3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2612">
        <w:rPr>
          <w:rFonts w:ascii="Times New Roman" w:hAnsi="Times New Roman"/>
          <w:sz w:val="24"/>
          <w:szCs w:val="24"/>
          <w:lang w:val="ru-RU"/>
        </w:rPr>
        <w:t>Подтверждение апостольской в</w:t>
      </w:r>
      <w:r w:rsidR="00074C3C">
        <w:rPr>
          <w:rFonts w:ascii="Times New Roman" w:hAnsi="Times New Roman"/>
          <w:sz w:val="24"/>
          <w:szCs w:val="24"/>
          <w:lang w:val="ru-RU"/>
        </w:rPr>
        <w:t>ласти</w:t>
      </w:r>
      <w:r w:rsidRPr="00074C3C">
        <w:rPr>
          <w:rFonts w:ascii="Times New Roman" w:hAnsi="Times New Roman"/>
          <w:sz w:val="24"/>
          <w:szCs w:val="24"/>
          <w:lang w:val="ru-RU"/>
        </w:rPr>
        <w:t xml:space="preserve"> (10:1–13:10)</w:t>
      </w:r>
    </w:p>
    <w:p w:rsidR="009F5E98" w:rsidRPr="00074C3C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ru-RU"/>
        </w:rPr>
      </w:pPr>
      <w:r w:rsidRPr="00D17014">
        <w:rPr>
          <w:rFonts w:ascii="Times New Roman" w:hAnsi="Times New Roman"/>
          <w:sz w:val="24"/>
          <w:szCs w:val="24"/>
        </w:rPr>
        <w:t>A</w:t>
      </w:r>
      <w:r w:rsidRPr="00074C3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2612">
        <w:rPr>
          <w:rFonts w:ascii="Times New Roman" w:hAnsi="Times New Roman"/>
          <w:sz w:val="24"/>
          <w:szCs w:val="24"/>
          <w:lang w:val="ru-RU"/>
        </w:rPr>
        <w:t>Несмотря на н</w:t>
      </w:r>
      <w:r w:rsidR="00074C3C">
        <w:rPr>
          <w:rFonts w:ascii="Times New Roman" w:hAnsi="Times New Roman"/>
          <w:sz w:val="24"/>
          <w:szCs w:val="24"/>
          <w:lang w:val="ru-RU"/>
        </w:rPr>
        <w:t>евп</w:t>
      </w:r>
      <w:r w:rsidR="00692612">
        <w:rPr>
          <w:rFonts w:ascii="Times New Roman" w:hAnsi="Times New Roman"/>
          <w:sz w:val="24"/>
          <w:szCs w:val="24"/>
          <w:lang w:val="ru-RU"/>
        </w:rPr>
        <w:t>ечатлеющие о</w:t>
      </w:r>
      <w:r w:rsidR="00074C3C">
        <w:rPr>
          <w:rFonts w:ascii="Times New Roman" w:hAnsi="Times New Roman"/>
          <w:sz w:val="24"/>
          <w:szCs w:val="24"/>
          <w:lang w:val="ru-RU"/>
        </w:rPr>
        <w:t>бстоятельсва</w:t>
      </w:r>
      <w:r w:rsidRPr="00074C3C">
        <w:rPr>
          <w:rFonts w:ascii="Times New Roman" w:hAnsi="Times New Roman"/>
          <w:sz w:val="24"/>
          <w:szCs w:val="24"/>
          <w:lang w:val="ru-RU"/>
        </w:rPr>
        <w:t xml:space="preserve"> (10:1-11)</w:t>
      </w:r>
    </w:p>
    <w:p w:rsidR="009F5E98" w:rsidRPr="00074C3C" w:rsidRDefault="00692612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="009F5E98" w:rsidRPr="00074C3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74C3C">
        <w:rPr>
          <w:rFonts w:ascii="Times New Roman" w:hAnsi="Times New Roman"/>
          <w:sz w:val="24"/>
          <w:szCs w:val="24"/>
          <w:lang w:val="ru-RU"/>
        </w:rPr>
        <w:t>Хвалиться только Господом</w:t>
      </w:r>
      <w:r w:rsidR="009F5E98" w:rsidRPr="00074C3C">
        <w:rPr>
          <w:rFonts w:ascii="Times New Roman" w:hAnsi="Times New Roman"/>
          <w:sz w:val="24"/>
          <w:szCs w:val="24"/>
          <w:lang w:val="ru-RU"/>
        </w:rPr>
        <w:t xml:space="preserve"> (10:12-18)</w:t>
      </w:r>
    </w:p>
    <w:p w:rsidR="009F5E98" w:rsidRPr="00074C3C" w:rsidRDefault="00692612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9F5E98" w:rsidRPr="00074C3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Доказательство истинности а</w:t>
      </w:r>
      <w:r w:rsidR="00074C3C">
        <w:rPr>
          <w:rFonts w:ascii="Times New Roman" w:hAnsi="Times New Roman"/>
          <w:sz w:val="24"/>
          <w:szCs w:val="24"/>
          <w:lang w:val="ru-RU"/>
        </w:rPr>
        <w:t>постьства Павла</w:t>
      </w:r>
      <w:r w:rsidR="009F5E98" w:rsidRPr="00074C3C">
        <w:rPr>
          <w:rFonts w:ascii="Times New Roman" w:hAnsi="Times New Roman"/>
          <w:sz w:val="24"/>
          <w:szCs w:val="24"/>
          <w:lang w:val="ru-RU"/>
        </w:rPr>
        <w:t xml:space="preserve"> (11:1–12:13)</w:t>
      </w:r>
    </w:p>
    <w:p w:rsidR="009F5E98" w:rsidRPr="00692612" w:rsidRDefault="00692612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="009F5E98" w:rsidRPr="006926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74C3C">
        <w:rPr>
          <w:rFonts w:ascii="Times New Roman" w:hAnsi="Times New Roman"/>
          <w:sz w:val="24"/>
          <w:szCs w:val="24"/>
          <w:lang w:val="ru-RU"/>
        </w:rPr>
        <w:t>Зап</w:t>
      </w:r>
      <w:r>
        <w:rPr>
          <w:rFonts w:ascii="Times New Roman" w:hAnsi="Times New Roman"/>
          <w:sz w:val="24"/>
          <w:szCs w:val="24"/>
          <w:lang w:val="ru-RU"/>
        </w:rPr>
        <w:t>ланиро</w:t>
      </w:r>
      <w:r w:rsidR="000F6288">
        <w:rPr>
          <w:rFonts w:ascii="Times New Roman" w:hAnsi="Times New Roman"/>
          <w:sz w:val="24"/>
          <w:szCs w:val="24"/>
          <w:lang w:val="ru-RU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ан т</w:t>
      </w:r>
      <w:r w:rsidR="00074C3C">
        <w:rPr>
          <w:rFonts w:ascii="Times New Roman" w:hAnsi="Times New Roman"/>
          <w:sz w:val="24"/>
          <w:szCs w:val="24"/>
          <w:lang w:val="ru-RU"/>
        </w:rPr>
        <w:t>ретий визит</w:t>
      </w:r>
      <w:r w:rsidR="009F5E98" w:rsidRPr="00692612">
        <w:rPr>
          <w:rFonts w:ascii="Times New Roman" w:hAnsi="Times New Roman"/>
          <w:sz w:val="24"/>
          <w:szCs w:val="24"/>
          <w:lang w:val="ru-RU"/>
        </w:rPr>
        <w:t xml:space="preserve"> (12:14–13:10)</w:t>
      </w:r>
    </w:p>
    <w:p w:rsidR="009F5E98" w:rsidRPr="00692612" w:rsidRDefault="009F5E98" w:rsidP="00D17014">
      <w:pPr>
        <w:spacing w:line="276" w:lineRule="auto"/>
        <w:ind w:hanging="274"/>
        <w:rPr>
          <w:rFonts w:ascii="Times New Roman" w:hAnsi="Times New Roman"/>
          <w:sz w:val="24"/>
          <w:szCs w:val="24"/>
          <w:lang w:val="ru-RU"/>
        </w:rPr>
      </w:pPr>
      <w:r w:rsidRPr="00D17014">
        <w:rPr>
          <w:rFonts w:ascii="Times New Roman" w:hAnsi="Times New Roman"/>
          <w:sz w:val="24"/>
          <w:szCs w:val="24"/>
        </w:rPr>
        <w:t>V</w:t>
      </w:r>
      <w:r w:rsidRPr="006926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74C3C">
        <w:rPr>
          <w:rFonts w:ascii="Times New Roman" w:hAnsi="Times New Roman"/>
          <w:sz w:val="24"/>
          <w:szCs w:val="24"/>
          <w:lang w:val="ru-RU"/>
        </w:rPr>
        <w:t>Заключительные Призыва и Приветсвия</w:t>
      </w:r>
      <w:r w:rsidRPr="00692612">
        <w:rPr>
          <w:rFonts w:ascii="Times New Roman" w:hAnsi="Times New Roman"/>
          <w:sz w:val="24"/>
          <w:szCs w:val="24"/>
          <w:lang w:val="ru-RU"/>
        </w:rPr>
        <w:t xml:space="preserve"> (13:11-14)</w:t>
      </w:r>
      <w:r w:rsidR="00B9068C" w:rsidRPr="0069261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17014" w:rsidRPr="00692612" w:rsidRDefault="00D17014" w:rsidP="00B9068C">
      <w:pPr>
        <w:ind w:hanging="274"/>
        <w:rPr>
          <w:rFonts w:ascii="Times New Roman" w:hAnsi="Times New Roman"/>
          <w:sz w:val="24"/>
          <w:szCs w:val="24"/>
          <w:lang w:val="ru-RU"/>
        </w:rPr>
      </w:pPr>
    </w:p>
    <w:p w:rsidR="00B9068C" w:rsidRPr="00692612" w:rsidRDefault="000A0053" w:rsidP="00B9068C">
      <w:pPr>
        <w:ind w:hanging="274"/>
        <w:rPr>
          <w:rFonts w:ascii="Times New Roman" w:hAnsi="Times New Roman"/>
          <w:sz w:val="24"/>
          <w:szCs w:val="24"/>
          <w:lang w:val="ru-RU"/>
        </w:rPr>
      </w:pPr>
      <w:r w:rsidRPr="00D17014">
        <w:rPr>
          <w:rFonts w:ascii="Times New Roman" w:hAnsi="Times New Roman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74930</wp:posOffset>
                </wp:positionV>
                <wp:extent cx="40576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71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3.5pt;margin-top:5.9pt;width:31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s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U+nj7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"/>
            </w:pict>
          </mc:Fallback>
        </mc:AlternateContent>
      </w:r>
    </w:p>
    <w:p w:rsidR="009F5E98" w:rsidRPr="000F6288" w:rsidRDefault="00692612" w:rsidP="009F5E98">
      <w:pPr>
        <w:ind w:hanging="2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Вопросы</w:t>
      </w:r>
      <w:r w:rsidR="009F5E98" w:rsidRPr="000F6288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9F5E98" w:rsidRPr="000F628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9F5E98" w:rsidRPr="00D17014">
        <w:rPr>
          <w:rFonts w:ascii="Times New Roman" w:hAnsi="Times New Roman"/>
          <w:sz w:val="24"/>
          <w:szCs w:val="24"/>
        </w:rPr>
        <w:t>E</w:t>
      </w:r>
      <w:r w:rsidR="009F5E98" w:rsidRPr="000F6288">
        <w:rPr>
          <w:rFonts w:ascii="Times New Roman" w:hAnsi="Times New Roman"/>
          <w:sz w:val="24"/>
          <w:szCs w:val="24"/>
          <w:lang w:val="ru-RU"/>
        </w:rPr>
        <w:t>-</w:t>
      </w:r>
      <w:r w:rsidR="009F5E98" w:rsidRPr="00D17014">
        <w:rPr>
          <w:rFonts w:ascii="Times New Roman" w:hAnsi="Times New Roman"/>
          <w:sz w:val="24"/>
          <w:szCs w:val="24"/>
        </w:rPr>
        <w:t>mail</w:t>
      </w:r>
      <w:r w:rsidR="009F5E98" w:rsidRPr="000F62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F5E98" w:rsidRPr="00692612" w:rsidRDefault="00692612" w:rsidP="009F5E98">
      <w:pPr>
        <w:ind w:hanging="27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Следующее занятие</w:t>
      </w:r>
      <w:r w:rsidR="009F5E98" w:rsidRPr="00692612">
        <w:rPr>
          <w:rFonts w:ascii="Times New Roman" w:hAnsi="Times New Roman"/>
          <w:i/>
          <w:sz w:val="24"/>
          <w:szCs w:val="24"/>
          <w:lang w:val="ru-RU"/>
        </w:rPr>
        <w:t xml:space="preserve">:  </w:t>
      </w:r>
      <w:r>
        <w:rPr>
          <w:rFonts w:ascii="Times New Roman" w:hAnsi="Times New Roman"/>
          <w:i/>
          <w:sz w:val="24"/>
          <w:szCs w:val="24"/>
          <w:lang w:val="ru-RU"/>
        </w:rPr>
        <w:t>Занятие</w:t>
      </w:r>
      <w:r w:rsidR="009F5E98" w:rsidRPr="00692612">
        <w:rPr>
          <w:rFonts w:ascii="Times New Roman" w:hAnsi="Times New Roman"/>
          <w:i/>
          <w:sz w:val="24"/>
          <w:szCs w:val="24"/>
          <w:lang w:val="ru-RU"/>
        </w:rPr>
        <w:t xml:space="preserve"> 13 </w:t>
      </w:r>
      <w:r w:rsidRPr="00692612">
        <w:rPr>
          <w:rFonts w:ascii="Times New Roman" w:hAnsi="Times New Roman"/>
          <w:i/>
          <w:sz w:val="24"/>
          <w:szCs w:val="24"/>
          <w:lang w:val="ru-RU"/>
        </w:rPr>
        <w:t>–</w:t>
      </w:r>
      <w:r w:rsidR="009F5E98" w:rsidRPr="0069261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обзор послания Филиппийцам</w:t>
      </w:r>
    </w:p>
    <w:p w:rsidR="00D17014" w:rsidRPr="00692612" w:rsidRDefault="00D17014" w:rsidP="009F5E98">
      <w:pPr>
        <w:pStyle w:val="a4"/>
        <w:rPr>
          <w:b/>
          <w:szCs w:val="24"/>
          <w:lang w:val="ru-RU"/>
        </w:rPr>
      </w:pPr>
    </w:p>
    <w:p w:rsidR="00D17014" w:rsidRPr="00692612" w:rsidRDefault="00D17014" w:rsidP="009F5E98">
      <w:pPr>
        <w:pStyle w:val="a4"/>
        <w:rPr>
          <w:b/>
          <w:szCs w:val="24"/>
          <w:lang w:val="ru-RU"/>
        </w:rPr>
      </w:pPr>
    </w:p>
    <w:p w:rsidR="00D17014" w:rsidRPr="00692612" w:rsidRDefault="00D17014" w:rsidP="009F5E98">
      <w:pPr>
        <w:pStyle w:val="a4"/>
        <w:rPr>
          <w:b/>
          <w:szCs w:val="24"/>
          <w:lang w:val="ru-RU"/>
        </w:rPr>
      </w:pPr>
    </w:p>
    <w:p w:rsidR="00D17014" w:rsidRPr="00692612" w:rsidRDefault="00D17014" w:rsidP="009F5E98">
      <w:pPr>
        <w:pStyle w:val="a4"/>
        <w:rPr>
          <w:b/>
          <w:szCs w:val="24"/>
          <w:lang w:val="ru-RU"/>
        </w:rPr>
      </w:pPr>
    </w:p>
    <w:p w:rsidR="00D17014" w:rsidRPr="00692612" w:rsidRDefault="00D17014" w:rsidP="009F5E98">
      <w:pPr>
        <w:pStyle w:val="a4"/>
        <w:rPr>
          <w:b/>
          <w:szCs w:val="24"/>
          <w:lang w:val="ru-RU"/>
        </w:rPr>
      </w:pPr>
    </w:p>
    <w:p w:rsidR="00D17014" w:rsidRPr="00774379" w:rsidRDefault="000A0053" w:rsidP="00D17014">
      <w:pPr>
        <w:keepNext/>
        <w:outlineLvl w:val="1"/>
        <w:rPr>
          <w:b/>
          <w:bCs/>
          <w:i/>
          <w:iCs/>
          <w:sz w:val="28"/>
          <w:szCs w:val="28"/>
          <w:lang w:val="ru-RU"/>
        </w:rPr>
      </w:pPr>
      <w:r>
        <w:rPr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379">
        <w:rPr>
          <w:rFonts w:asciiTheme="minorHAnsi" w:hAnsiTheme="minorHAnsi"/>
          <w:b/>
          <w:bCs/>
          <w:i/>
          <w:iCs/>
          <w:sz w:val="28"/>
          <w:szCs w:val="28"/>
          <w:lang w:val="ru-RU"/>
        </w:rPr>
        <w:t>Новый завет</w:t>
      </w:r>
    </w:p>
    <w:p w:rsidR="00D17014" w:rsidRPr="00774379" w:rsidRDefault="00774379" w:rsidP="00D17014">
      <w:pPr>
        <w:rPr>
          <w:b/>
          <w:bCs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lang w:val="ru-RU"/>
        </w:rPr>
        <w:t>Занятие</w:t>
      </w:r>
      <w:r w:rsidR="00D17014" w:rsidRPr="00774379">
        <w:rPr>
          <w:b/>
          <w:bCs/>
          <w:sz w:val="28"/>
          <w:szCs w:val="28"/>
          <w:lang w:val="ru-RU"/>
        </w:rPr>
        <w:t xml:space="preserve"> 12:  2 </w:t>
      </w:r>
      <w:r>
        <w:rPr>
          <w:rFonts w:asciiTheme="minorHAnsi" w:hAnsiTheme="minorHAnsi"/>
          <w:b/>
          <w:bCs/>
          <w:sz w:val="28"/>
          <w:szCs w:val="28"/>
          <w:lang w:val="ru-RU"/>
        </w:rPr>
        <w:t>Коринфянам</w:t>
      </w:r>
      <w:r w:rsidR="00D17014" w:rsidRPr="00774379">
        <w:rPr>
          <w:b/>
          <w:bCs/>
          <w:sz w:val="28"/>
          <w:szCs w:val="28"/>
          <w:lang w:val="ru-RU"/>
        </w:rPr>
        <w:t>:</w:t>
      </w:r>
    </w:p>
    <w:p w:rsidR="00D17014" w:rsidRPr="009962F7" w:rsidRDefault="00D17014" w:rsidP="00D17014">
      <w:pPr>
        <w:rPr>
          <w:b/>
          <w:bCs/>
          <w:sz w:val="28"/>
          <w:szCs w:val="28"/>
          <w:lang w:val="ru-RU"/>
        </w:rPr>
      </w:pPr>
      <w:r w:rsidRPr="00774379">
        <w:rPr>
          <w:b/>
          <w:bCs/>
          <w:sz w:val="28"/>
          <w:szCs w:val="28"/>
          <w:lang w:val="ru-RU"/>
        </w:rPr>
        <w:tab/>
      </w:r>
      <w:r w:rsidRPr="009962F7">
        <w:rPr>
          <w:b/>
          <w:bCs/>
          <w:sz w:val="28"/>
          <w:szCs w:val="28"/>
          <w:lang w:val="ru-RU"/>
        </w:rPr>
        <w:t xml:space="preserve">       </w:t>
      </w:r>
      <w:r w:rsidR="00774379">
        <w:rPr>
          <w:rFonts w:asciiTheme="minorHAnsi" w:hAnsiTheme="minorHAnsi"/>
          <w:b/>
          <w:bCs/>
          <w:sz w:val="28"/>
          <w:szCs w:val="28"/>
          <w:lang w:val="ru-RU"/>
        </w:rPr>
        <w:t>Немощь</w:t>
      </w:r>
      <w:r w:rsidR="00774379" w:rsidRPr="009962F7">
        <w:rPr>
          <w:rFonts w:asciiTheme="minorHAnsi" w:hAnsiTheme="minorHAnsi"/>
          <w:b/>
          <w:bCs/>
          <w:sz w:val="28"/>
          <w:szCs w:val="28"/>
          <w:lang w:val="ru-RU"/>
        </w:rPr>
        <w:t xml:space="preserve"> </w:t>
      </w:r>
      <w:r w:rsidR="00774379">
        <w:rPr>
          <w:rFonts w:asciiTheme="minorHAnsi" w:hAnsiTheme="minorHAnsi"/>
          <w:b/>
          <w:bCs/>
          <w:sz w:val="28"/>
          <w:szCs w:val="28"/>
          <w:lang w:val="ru-RU"/>
        </w:rPr>
        <w:t>Царства</w:t>
      </w:r>
    </w:p>
    <w:p w:rsidR="00D17014" w:rsidRPr="009962F7" w:rsidRDefault="00D17014" w:rsidP="00D17014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:rsidR="00D17014" w:rsidRPr="009962F7" w:rsidRDefault="00D17014" w:rsidP="00D17014">
      <w:pPr>
        <w:rPr>
          <w:lang w:val="ru-RU"/>
        </w:rPr>
      </w:pPr>
    </w:p>
    <w:p w:rsidR="009F5E98" w:rsidRPr="00774379" w:rsidRDefault="009F5E98" w:rsidP="009F5E98">
      <w:pPr>
        <w:jc w:val="center"/>
        <w:rPr>
          <w:rFonts w:ascii="Times New Roman" w:hAnsi="Times New Roman"/>
          <w:smallCaps/>
          <w:sz w:val="24"/>
          <w:szCs w:val="24"/>
          <w:lang w:val="ru-RU"/>
        </w:rPr>
      </w:pPr>
      <w:r w:rsidRPr="00774379">
        <w:rPr>
          <w:rFonts w:ascii="Times New Roman" w:hAnsi="Times New Roman"/>
          <w:smallCaps/>
          <w:sz w:val="24"/>
          <w:szCs w:val="24"/>
          <w:lang w:val="ru-RU"/>
        </w:rPr>
        <w:t xml:space="preserve">2 </w:t>
      </w:r>
      <w:r w:rsidR="00774379">
        <w:rPr>
          <w:rFonts w:ascii="Times New Roman" w:hAnsi="Times New Roman"/>
          <w:smallCaps/>
          <w:sz w:val="24"/>
          <w:szCs w:val="24"/>
          <w:lang w:val="ru-RU"/>
        </w:rPr>
        <w:t>Кор</w:t>
      </w:r>
      <w:r w:rsidRPr="00774379">
        <w:rPr>
          <w:rFonts w:ascii="Times New Roman" w:hAnsi="Times New Roman"/>
          <w:smallCaps/>
          <w:sz w:val="24"/>
          <w:szCs w:val="24"/>
          <w:lang w:val="ru-RU"/>
        </w:rPr>
        <w:t xml:space="preserve">. 12:9: 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довольно</w:t>
      </w:r>
      <w:r w:rsidR="00774379" w:rsidRPr="007743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для</w:t>
      </w:r>
      <w:r w:rsidR="00774379" w:rsidRPr="007743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тебя</w:t>
      </w:r>
      <w:r w:rsidR="00774379" w:rsidRPr="007743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благодати</w:t>
      </w:r>
      <w:r w:rsidR="00774379" w:rsidRPr="007743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Моей</w:t>
      </w:r>
      <w:r w:rsidR="00774379" w:rsidRPr="00774379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ибо</w:t>
      </w:r>
      <w:r w:rsidR="00774379" w:rsidRPr="007743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сила</w:t>
      </w:r>
      <w:r w:rsidR="00774379" w:rsidRPr="007743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Моя</w:t>
      </w:r>
      <w:r w:rsidR="00774379" w:rsidRPr="007743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совершается</w:t>
      </w:r>
      <w:r w:rsidR="00774379" w:rsidRPr="007743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в</w:t>
      </w:r>
      <w:r w:rsidR="00774379" w:rsidRPr="0077437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74379" w:rsidRPr="00774379">
        <w:rPr>
          <w:rFonts w:ascii="Times New Roman" w:hAnsi="Times New Roman" w:hint="eastAsia"/>
          <w:i/>
          <w:sz w:val="24"/>
          <w:szCs w:val="24"/>
          <w:lang w:val="ru-RU"/>
        </w:rPr>
        <w:t>немощи</w:t>
      </w:r>
      <w:r w:rsidRPr="0077437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9F5E98" w:rsidRPr="00774379" w:rsidRDefault="00774379" w:rsidP="009F5E98">
      <w:pPr>
        <w:pStyle w:val="a4"/>
        <w:rPr>
          <w:szCs w:val="24"/>
          <w:lang w:val="ru-RU"/>
        </w:rPr>
      </w:pPr>
      <w:r>
        <w:rPr>
          <w:i/>
          <w:szCs w:val="24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2EEA2465" wp14:editId="6783122D">
            <wp:simplePos x="0" y="0"/>
            <wp:positionH relativeFrom="column">
              <wp:posOffset>2028825</wp:posOffset>
            </wp:positionH>
            <wp:positionV relativeFrom="paragraph">
              <wp:posOffset>67945</wp:posOffset>
            </wp:positionV>
            <wp:extent cx="24955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35" y="21392"/>
                <wp:lineTo x="214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rin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E98" w:rsidRPr="00D17014" w:rsidRDefault="009F5E98" w:rsidP="00774379">
      <w:pPr>
        <w:pStyle w:val="a4"/>
        <w:rPr>
          <w:szCs w:val="24"/>
        </w:rPr>
      </w:pPr>
      <w:r w:rsidRPr="00D17014">
        <w:rPr>
          <w:b/>
          <w:smallCaps/>
          <w:szCs w:val="24"/>
        </w:rPr>
        <w:t>I.</w:t>
      </w:r>
      <w:r w:rsidRPr="00D17014">
        <w:rPr>
          <w:b/>
          <w:smallCaps/>
          <w:szCs w:val="24"/>
        </w:rPr>
        <w:tab/>
      </w:r>
      <w:r w:rsidR="00774379">
        <w:rPr>
          <w:b/>
          <w:smallCaps/>
          <w:szCs w:val="24"/>
          <w:lang w:val="ru-RU"/>
        </w:rPr>
        <w:t>Предыстория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pStyle w:val="1"/>
        <w:rPr>
          <w:bCs/>
          <w:szCs w:val="24"/>
        </w:rPr>
      </w:pPr>
    </w:p>
    <w:p w:rsidR="009F5E98" w:rsidRPr="00D17014" w:rsidRDefault="009F5E98" w:rsidP="009F5E98">
      <w:pPr>
        <w:pStyle w:val="1"/>
        <w:rPr>
          <w:bCs/>
          <w:szCs w:val="24"/>
        </w:rPr>
      </w:pPr>
    </w:p>
    <w:p w:rsidR="009F5E98" w:rsidRPr="00D17014" w:rsidRDefault="009F5E98" w:rsidP="009F5E98">
      <w:pPr>
        <w:pStyle w:val="1"/>
        <w:rPr>
          <w:bCs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C4343F" w:rsidRPr="00D17014" w:rsidRDefault="00C4343F" w:rsidP="009F5E98">
      <w:pPr>
        <w:rPr>
          <w:rFonts w:ascii="Times New Roman" w:hAnsi="Times New Roman"/>
          <w:b/>
          <w:smallCaps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b/>
          <w:smallCaps/>
          <w:sz w:val="24"/>
          <w:szCs w:val="24"/>
        </w:rPr>
      </w:pPr>
      <w:r w:rsidRPr="00D17014">
        <w:rPr>
          <w:rFonts w:ascii="Times New Roman" w:hAnsi="Times New Roman"/>
          <w:b/>
          <w:smallCaps/>
          <w:sz w:val="24"/>
          <w:szCs w:val="24"/>
        </w:rPr>
        <w:t>II.</w:t>
      </w:r>
      <w:r w:rsidRPr="00D17014">
        <w:rPr>
          <w:rFonts w:ascii="Times New Roman" w:hAnsi="Times New Roman"/>
          <w:b/>
          <w:smallCaps/>
          <w:sz w:val="24"/>
          <w:szCs w:val="24"/>
        </w:rPr>
        <w:tab/>
      </w:r>
      <w:r w:rsidR="00616643">
        <w:rPr>
          <w:rFonts w:ascii="Times New Roman" w:hAnsi="Times New Roman"/>
          <w:b/>
          <w:smallCaps/>
          <w:sz w:val="24"/>
          <w:szCs w:val="24"/>
          <w:lang w:val="ru-RU"/>
        </w:rPr>
        <w:t>Цели</w:t>
      </w:r>
    </w:p>
    <w:p w:rsidR="009F5E98" w:rsidRPr="00D17014" w:rsidRDefault="009F5E98" w:rsidP="009F5E98">
      <w:pPr>
        <w:rPr>
          <w:rFonts w:ascii="Times New Roman" w:hAnsi="Times New Roman"/>
          <w:b/>
          <w:smallCaps/>
          <w:sz w:val="24"/>
          <w:szCs w:val="24"/>
        </w:rPr>
      </w:pPr>
    </w:p>
    <w:p w:rsidR="009F5E98" w:rsidRPr="00D17014" w:rsidRDefault="00774379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Рассмотреть</w:t>
      </w:r>
      <w:r w:rsidR="009F5E98" w:rsidRPr="00D1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публичное поведение</w:t>
      </w:r>
      <w:r w:rsidR="009F5E98" w:rsidRPr="00D1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коринфян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774379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Ответить на</w:t>
      </w:r>
      <w:r w:rsidR="009F5E98" w:rsidRPr="00D1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личную критику</w:t>
      </w:r>
      <w:r w:rsidR="009F5E98" w:rsidRPr="00D17014">
        <w:rPr>
          <w:rFonts w:ascii="Times New Roman" w:hAnsi="Times New Roman"/>
          <w:sz w:val="24"/>
          <w:szCs w:val="24"/>
        </w:rPr>
        <w:t xml:space="preserve"> 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774379" w:rsidRPr="00074C3C" w:rsidRDefault="00074C3C" w:rsidP="00A1456A">
      <w:pPr>
        <w:numPr>
          <w:ilvl w:val="0"/>
          <w:numId w:val="19"/>
        </w:numPr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074C3C">
        <w:rPr>
          <w:rFonts w:ascii="Times New Roman" w:hAnsi="Times New Roman"/>
          <w:b/>
          <w:sz w:val="24"/>
          <w:szCs w:val="24"/>
          <w:lang w:val="ru-RU"/>
        </w:rPr>
        <w:t>Практическая забота</w:t>
      </w:r>
      <w:r>
        <w:rPr>
          <w:rFonts w:ascii="Times New Roman" w:hAnsi="Times New Roman"/>
          <w:sz w:val="24"/>
          <w:szCs w:val="24"/>
          <w:lang w:val="ru-RU"/>
        </w:rPr>
        <w:t xml:space="preserve"> о верующих в Иерусалиме</w:t>
      </w:r>
    </w:p>
    <w:p w:rsidR="00774379" w:rsidRPr="00074C3C" w:rsidRDefault="00774379" w:rsidP="00774379">
      <w:pPr>
        <w:pStyle w:val="af0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9F5E98" w:rsidRPr="00692612" w:rsidRDefault="009F5E98" w:rsidP="00774379">
      <w:pPr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774379">
        <w:rPr>
          <w:rFonts w:ascii="Times New Roman" w:hAnsi="Times New Roman"/>
          <w:b/>
          <w:smallCaps/>
          <w:sz w:val="24"/>
          <w:szCs w:val="24"/>
        </w:rPr>
        <w:t>III</w:t>
      </w:r>
      <w:r w:rsidRPr="00692612">
        <w:rPr>
          <w:rFonts w:ascii="Times New Roman" w:hAnsi="Times New Roman"/>
          <w:b/>
          <w:smallCaps/>
          <w:sz w:val="24"/>
          <w:szCs w:val="24"/>
          <w:lang w:val="ru-RU"/>
        </w:rPr>
        <w:t>.</w:t>
      </w:r>
      <w:r w:rsidRPr="00692612">
        <w:rPr>
          <w:rFonts w:ascii="Times New Roman" w:hAnsi="Times New Roman"/>
          <w:b/>
          <w:smallCaps/>
          <w:sz w:val="24"/>
          <w:szCs w:val="24"/>
          <w:lang w:val="ru-RU"/>
        </w:rPr>
        <w:tab/>
      </w:r>
      <w:r w:rsidR="00774379">
        <w:rPr>
          <w:rFonts w:ascii="Times New Roman" w:hAnsi="Times New Roman"/>
          <w:b/>
          <w:smallCaps/>
          <w:sz w:val="24"/>
          <w:szCs w:val="24"/>
          <w:lang w:val="ru-RU"/>
        </w:rPr>
        <w:t>Темы</w:t>
      </w:r>
      <w:r w:rsidR="00774379" w:rsidRPr="00692612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Pr="00692612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2</w:t>
      </w:r>
      <w:r w:rsidR="00692612">
        <w:rPr>
          <w:rFonts w:ascii="Times New Roman" w:hAnsi="Times New Roman"/>
          <w:b/>
          <w:smallCaps/>
          <w:sz w:val="24"/>
          <w:szCs w:val="24"/>
          <w:lang w:val="ru-RU"/>
        </w:rPr>
        <w:t>-го</w:t>
      </w:r>
      <w:r w:rsidRPr="00692612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="00774379">
        <w:rPr>
          <w:rFonts w:ascii="Times New Roman" w:hAnsi="Times New Roman"/>
          <w:b/>
          <w:smallCaps/>
          <w:sz w:val="24"/>
          <w:szCs w:val="24"/>
          <w:lang w:val="ru-RU"/>
        </w:rPr>
        <w:t>послани</w:t>
      </w:r>
      <w:r w:rsidR="00692612">
        <w:rPr>
          <w:rFonts w:ascii="Times New Roman" w:hAnsi="Times New Roman"/>
          <w:b/>
          <w:smallCaps/>
          <w:sz w:val="24"/>
          <w:szCs w:val="24"/>
          <w:lang w:val="ru-RU"/>
        </w:rPr>
        <w:t>я</w:t>
      </w:r>
      <w:r w:rsidR="00774379" w:rsidRPr="00692612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</w:t>
      </w:r>
      <w:r w:rsidR="00774379">
        <w:rPr>
          <w:rFonts w:ascii="Times New Roman" w:hAnsi="Times New Roman"/>
          <w:b/>
          <w:smallCaps/>
          <w:sz w:val="24"/>
          <w:szCs w:val="24"/>
          <w:lang w:val="ru-RU"/>
        </w:rPr>
        <w:t>Коринфянам</w:t>
      </w:r>
    </w:p>
    <w:p w:rsidR="009F5E98" w:rsidRPr="00692612" w:rsidRDefault="009F5E98" w:rsidP="009F5E98">
      <w:pPr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9F5E98" w:rsidRPr="00616643" w:rsidRDefault="009F5E98" w:rsidP="009F5E98">
      <w:pPr>
        <w:ind w:left="-360" w:right="-180"/>
        <w:rPr>
          <w:rFonts w:ascii="Times New Roman" w:hAnsi="Times New Roman"/>
          <w:b/>
          <w:sz w:val="24"/>
          <w:szCs w:val="24"/>
          <w:lang w:val="ru-RU"/>
        </w:rPr>
      </w:pPr>
      <w:r w:rsidRPr="00692612">
        <w:rPr>
          <w:rFonts w:ascii="Times New Roman" w:hAnsi="Times New Roman"/>
          <w:b/>
          <w:smallCaps/>
          <w:sz w:val="24"/>
          <w:szCs w:val="24"/>
          <w:lang w:val="ru-RU"/>
        </w:rPr>
        <w:tab/>
      </w:r>
      <w:r w:rsidRPr="00D17014">
        <w:rPr>
          <w:rFonts w:ascii="Times New Roman" w:hAnsi="Times New Roman"/>
          <w:b/>
          <w:smallCaps/>
          <w:sz w:val="24"/>
          <w:szCs w:val="24"/>
        </w:rPr>
        <w:t>A</w:t>
      </w:r>
      <w:r w:rsidRPr="00616643">
        <w:rPr>
          <w:rFonts w:ascii="Times New Roman" w:hAnsi="Times New Roman"/>
          <w:b/>
          <w:smallCaps/>
          <w:sz w:val="24"/>
          <w:szCs w:val="24"/>
          <w:lang w:val="ru-RU"/>
        </w:rPr>
        <w:t>.</w:t>
      </w:r>
      <w:r w:rsidRPr="00616643">
        <w:rPr>
          <w:rFonts w:ascii="Times New Roman" w:hAnsi="Times New Roman"/>
          <w:b/>
          <w:smallCaps/>
          <w:sz w:val="24"/>
          <w:szCs w:val="24"/>
          <w:lang w:val="ru-RU"/>
        </w:rPr>
        <w:tab/>
      </w:r>
      <w:r w:rsidR="00692612">
        <w:rPr>
          <w:rFonts w:ascii="Times New Roman" w:hAnsi="Times New Roman"/>
          <w:b/>
          <w:smallCaps/>
          <w:sz w:val="24"/>
          <w:szCs w:val="24"/>
          <w:lang w:val="ru-RU"/>
        </w:rPr>
        <w:t>Апостолы Царства яв</w:t>
      </w:r>
      <w:r w:rsidR="00616643">
        <w:rPr>
          <w:rFonts w:ascii="Times New Roman" w:hAnsi="Times New Roman"/>
          <w:b/>
          <w:smallCaps/>
          <w:sz w:val="24"/>
          <w:szCs w:val="24"/>
          <w:lang w:val="ru-RU"/>
        </w:rPr>
        <w:t>л</w:t>
      </w:r>
      <w:r w:rsidR="00692612">
        <w:rPr>
          <w:rFonts w:ascii="Times New Roman" w:hAnsi="Times New Roman"/>
          <w:b/>
          <w:smallCaps/>
          <w:sz w:val="24"/>
          <w:szCs w:val="24"/>
          <w:lang w:val="ru-RU"/>
        </w:rPr>
        <w:t>яют Божью силу в н</w:t>
      </w:r>
      <w:r w:rsidR="00616643">
        <w:rPr>
          <w:rFonts w:ascii="Times New Roman" w:hAnsi="Times New Roman"/>
          <w:b/>
          <w:smallCaps/>
          <w:sz w:val="24"/>
          <w:szCs w:val="24"/>
          <w:lang w:val="ru-RU"/>
        </w:rPr>
        <w:t>емощи</w:t>
      </w:r>
    </w:p>
    <w:p w:rsidR="00C4343F" w:rsidRPr="00616643" w:rsidRDefault="00C4343F" w:rsidP="009F5E98">
      <w:pPr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9F5E98" w:rsidRPr="00D17014" w:rsidRDefault="00616643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Критика Павла</w:t>
      </w:r>
      <w:r w:rsidR="009F5E98" w:rsidRPr="00D17014">
        <w:rPr>
          <w:rFonts w:ascii="Times New Roman" w:hAnsi="Times New Roman"/>
          <w:i/>
          <w:sz w:val="24"/>
          <w:szCs w:val="24"/>
        </w:rPr>
        <w:t>: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--</w:t>
      </w:r>
      <w:r w:rsidR="00616643">
        <w:rPr>
          <w:rFonts w:ascii="Times New Roman" w:hAnsi="Times New Roman"/>
          <w:sz w:val="24"/>
          <w:szCs w:val="24"/>
          <w:lang w:val="ru-RU"/>
        </w:rPr>
        <w:t xml:space="preserve">Павел </w:t>
      </w:r>
      <w:r w:rsidR="00616643" w:rsidRPr="00616643">
        <w:rPr>
          <w:rFonts w:ascii="Times New Roman" w:hAnsi="Times New Roman"/>
          <w:b/>
          <w:sz w:val="24"/>
          <w:szCs w:val="24"/>
          <w:lang w:val="ru-RU"/>
        </w:rPr>
        <w:t>непостоянный</w:t>
      </w:r>
      <w:r w:rsidRPr="00D17014">
        <w:rPr>
          <w:rFonts w:ascii="Times New Roman" w:hAnsi="Times New Roman"/>
          <w:b/>
          <w:sz w:val="24"/>
          <w:szCs w:val="24"/>
        </w:rPr>
        <w:t xml:space="preserve"> </w:t>
      </w:r>
      <w:r w:rsidRPr="00D17014">
        <w:rPr>
          <w:rFonts w:ascii="Times New Roman" w:hAnsi="Times New Roman"/>
          <w:sz w:val="24"/>
          <w:szCs w:val="24"/>
        </w:rPr>
        <w:t>(1:17)</w:t>
      </w:r>
    </w:p>
    <w:p w:rsidR="009F5E98" w:rsidRPr="00D17014" w:rsidRDefault="009F5E98" w:rsidP="009F5E98">
      <w:pPr>
        <w:ind w:left="720"/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--</w:t>
      </w:r>
      <w:r w:rsidR="00692612">
        <w:rPr>
          <w:rFonts w:ascii="Times New Roman" w:hAnsi="Times New Roman"/>
          <w:sz w:val="24"/>
          <w:szCs w:val="24"/>
          <w:lang w:val="ru-RU"/>
        </w:rPr>
        <w:t>Павел слишко</w:t>
      </w:r>
      <w:r w:rsidR="00616643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616643" w:rsidRPr="00616643">
        <w:rPr>
          <w:rFonts w:ascii="Times New Roman" w:hAnsi="Times New Roman"/>
          <w:b/>
          <w:sz w:val="24"/>
          <w:szCs w:val="24"/>
          <w:lang w:val="ru-RU"/>
        </w:rPr>
        <w:t>жесткий</w:t>
      </w:r>
      <w:r w:rsidRPr="00D17014">
        <w:rPr>
          <w:rFonts w:ascii="Times New Roman" w:hAnsi="Times New Roman"/>
          <w:b/>
          <w:sz w:val="24"/>
          <w:szCs w:val="24"/>
        </w:rPr>
        <w:t xml:space="preserve"> </w:t>
      </w:r>
      <w:r w:rsidRPr="00D17014">
        <w:rPr>
          <w:rFonts w:ascii="Times New Roman" w:hAnsi="Times New Roman"/>
          <w:sz w:val="24"/>
          <w:szCs w:val="24"/>
        </w:rPr>
        <w:t>(2:7-8)</w:t>
      </w: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--</w:t>
      </w:r>
      <w:r w:rsidR="009962F7">
        <w:rPr>
          <w:rFonts w:ascii="Times New Roman" w:hAnsi="Times New Roman"/>
          <w:sz w:val="24"/>
          <w:szCs w:val="24"/>
          <w:lang w:val="ru-RU"/>
        </w:rPr>
        <w:t xml:space="preserve">У Павла нет </w:t>
      </w:r>
      <w:r w:rsidR="009962F7" w:rsidRPr="009962F7">
        <w:rPr>
          <w:rFonts w:ascii="Times New Roman" w:hAnsi="Times New Roman"/>
          <w:b/>
          <w:sz w:val="24"/>
          <w:szCs w:val="24"/>
          <w:lang w:val="ru-RU"/>
        </w:rPr>
        <w:t>рекомендаций</w:t>
      </w:r>
      <w:r w:rsidRPr="00D17014">
        <w:rPr>
          <w:rFonts w:ascii="Times New Roman" w:hAnsi="Times New Roman"/>
          <w:sz w:val="24"/>
          <w:szCs w:val="24"/>
        </w:rPr>
        <w:t xml:space="preserve"> (3:1-2)</w:t>
      </w: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</w:p>
    <w:p w:rsidR="00C4343F" w:rsidRPr="00D17014" w:rsidRDefault="00C4343F" w:rsidP="009F5E98">
      <w:pPr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774379" w:rsidP="009F5E98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Характеристики служения истинного Царства</w:t>
      </w:r>
      <w:r w:rsidR="009F5E98" w:rsidRPr="00D17014">
        <w:rPr>
          <w:rFonts w:ascii="Times New Roman" w:hAnsi="Times New Roman"/>
          <w:i/>
          <w:sz w:val="24"/>
          <w:szCs w:val="24"/>
        </w:rPr>
        <w:t>:</w:t>
      </w: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</w:rPr>
      </w:pPr>
      <w:r w:rsidRPr="00D17014">
        <w:rPr>
          <w:rFonts w:ascii="Times New Roman" w:hAnsi="Times New Roman"/>
          <w:noProof w:val="0"/>
          <w:sz w:val="24"/>
          <w:szCs w:val="24"/>
        </w:rPr>
        <w:t xml:space="preserve">1.  </w:t>
      </w:r>
      <w:r w:rsidR="009962F7">
        <w:rPr>
          <w:rFonts w:ascii="Times New Roman" w:hAnsi="Times New Roman"/>
          <w:noProof w:val="0"/>
          <w:sz w:val="24"/>
          <w:szCs w:val="24"/>
          <w:lang w:val="ru-RU"/>
        </w:rPr>
        <w:t>Слава служения Царства</w:t>
      </w:r>
      <w:r w:rsidR="00B9068C" w:rsidRPr="00D17014">
        <w:rPr>
          <w:rFonts w:ascii="Times New Roman" w:hAnsi="Times New Roman"/>
          <w:noProof w:val="0"/>
          <w:sz w:val="24"/>
          <w:szCs w:val="24"/>
        </w:rPr>
        <w:t xml:space="preserve"> = </w:t>
      </w:r>
      <w:r w:rsidR="009962F7">
        <w:rPr>
          <w:rFonts w:ascii="Times New Roman" w:hAnsi="Times New Roman"/>
          <w:b/>
          <w:noProof w:val="0"/>
          <w:sz w:val="24"/>
          <w:szCs w:val="24"/>
          <w:lang w:val="ru-RU"/>
        </w:rPr>
        <w:t>Евангелие</w:t>
      </w:r>
      <w:r w:rsidRPr="00D17014">
        <w:rPr>
          <w:rFonts w:ascii="Times New Roman" w:hAnsi="Times New Roman"/>
          <w:noProof w:val="0"/>
          <w:sz w:val="24"/>
          <w:szCs w:val="24"/>
        </w:rPr>
        <w:t xml:space="preserve"> (2:14-17)</w:t>
      </w:r>
    </w:p>
    <w:p w:rsidR="009F5E98" w:rsidRPr="00D17014" w:rsidRDefault="009F5E98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</w:rPr>
      </w:pPr>
    </w:p>
    <w:p w:rsidR="00B9068C" w:rsidRPr="00D17014" w:rsidRDefault="00B9068C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</w:rPr>
      </w:pPr>
    </w:p>
    <w:p w:rsidR="009F5E98" w:rsidRPr="00616643" w:rsidRDefault="009F5E98" w:rsidP="00B9068C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  <w:lang w:val="ru-RU"/>
        </w:rPr>
      </w:pPr>
      <w:r w:rsidRPr="00692612">
        <w:rPr>
          <w:rFonts w:ascii="Times New Roman" w:hAnsi="Times New Roman"/>
          <w:noProof w:val="0"/>
          <w:sz w:val="24"/>
          <w:szCs w:val="24"/>
          <w:lang w:val="ru-RU"/>
        </w:rPr>
        <w:t>2.</w:t>
      </w:r>
      <w:r w:rsidR="00B9068C" w:rsidRPr="00692612">
        <w:rPr>
          <w:rFonts w:ascii="Times New Roman" w:hAnsi="Times New Roman"/>
          <w:noProof w:val="0"/>
          <w:sz w:val="24"/>
          <w:szCs w:val="24"/>
          <w:lang w:val="ru-RU"/>
        </w:rPr>
        <w:t xml:space="preserve">  </w:t>
      </w:r>
      <w:r w:rsidR="00616643">
        <w:rPr>
          <w:rFonts w:ascii="Times New Roman" w:hAnsi="Times New Roman"/>
          <w:noProof w:val="0"/>
          <w:sz w:val="24"/>
          <w:szCs w:val="24"/>
          <w:lang w:val="ru-RU"/>
        </w:rPr>
        <w:t>Сила служения Царства</w:t>
      </w:r>
      <w:r w:rsidR="00B9068C" w:rsidRPr="00616643">
        <w:rPr>
          <w:rFonts w:ascii="Times New Roman" w:hAnsi="Times New Roman"/>
          <w:noProof w:val="0"/>
          <w:sz w:val="24"/>
          <w:szCs w:val="24"/>
          <w:lang w:val="ru-RU"/>
        </w:rPr>
        <w:t xml:space="preserve"> = </w:t>
      </w:r>
      <w:r w:rsidR="00616643">
        <w:rPr>
          <w:rFonts w:ascii="Times New Roman" w:hAnsi="Times New Roman"/>
          <w:b/>
          <w:noProof w:val="0"/>
          <w:sz w:val="24"/>
          <w:szCs w:val="24"/>
          <w:lang w:val="ru-RU"/>
        </w:rPr>
        <w:t>Божья благодать</w:t>
      </w:r>
      <w:r w:rsidR="00B9068C" w:rsidRPr="00616643">
        <w:rPr>
          <w:rFonts w:ascii="Times New Roman" w:hAnsi="Times New Roman"/>
          <w:noProof w:val="0"/>
          <w:sz w:val="24"/>
          <w:szCs w:val="24"/>
          <w:lang w:val="ru-RU"/>
        </w:rPr>
        <w:t xml:space="preserve"> </w:t>
      </w:r>
      <w:r w:rsidRPr="00616643">
        <w:rPr>
          <w:rFonts w:ascii="Times New Roman" w:hAnsi="Times New Roman"/>
          <w:sz w:val="24"/>
          <w:szCs w:val="24"/>
          <w:lang w:val="ru-RU"/>
        </w:rPr>
        <w:t>(3:4-6)</w:t>
      </w:r>
    </w:p>
    <w:p w:rsidR="009F5E98" w:rsidRPr="00616643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B9068C" w:rsidRPr="00616643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9F5E98" w:rsidRPr="00616643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  <w:r w:rsidRPr="00692612">
        <w:rPr>
          <w:rFonts w:ascii="Times New Roman" w:hAnsi="Times New Roman"/>
          <w:sz w:val="24"/>
          <w:szCs w:val="24"/>
          <w:lang w:val="ru-RU"/>
        </w:rPr>
        <w:t>3.</w:t>
      </w:r>
      <w:r w:rsidR="00B9068C" w:rsidRPr="0069261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16643">
        <w:rPr>
          <w:rFonts w:ascii="Times New Roman" w:hAnsi="Times New Roman"/>
          <w:sz w:val="24"/>
          <w:szCs w:val="24"/>
          <w:lang w:val="ru-RU"/>
        </w:rPr>
        <w:t>Центр служения Царства</w:t>
      </w:r>
      <w:r w:rsidR="00B9068C" w:rsidRPr="00616643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616643">
        <w:rPr>
          <w:rFonts w:ascii="Times New Roman" w:hAnsi="Times New Roman"/>
          <w:b/>
          <w:sz w:val="24"/>
          <w:szCs w:val="24"/>
          <w:lang w:val="ru-RU"/>
        </w:rPr>
        <w:t>Иисус Христос</w:t>
      </w:r>
      <w:r w:rsidRPr="00616643">
        <w:rPr>
          <w:rFonts w:ascii="Times New Roman" w:hAnsi="Times New Roman"/>
          <w:sz w:val="24"/>
          <w:szCs w:val="24"/>
          <w:lang w:val="ru-RU"/>
        </w:rPr>
        <w:t xml:space="preserve"> (4:5-6)</w:t>
      </w:r>
    </w:p>
    <w:p w:rsidR="009F5E98" w:rsidRPr="00616643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B9068C" w:rsidRPr="00616643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9F5E98" w:rsidRPr="00616643" w:rsidRDefault="009F5E98" w:rsidP="00B9068C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  <w:r w:rsidRPr="00692612">
        <w:rPr>
          <w:rFonts w:ascii="Times New Roman" w:hAnsi="Times New Roman"/>
          <w:sz w:val="24"/>
          <w:szCs w:val="24"/>
          <w:lang w:val="ru-RU"/>
        </w:rPr>
        <w:t>4.</w:t>
      </w:r>
      <w:r w:rsidR="00B9068C" w:rsidRPr="0069261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16643">
        <w:rPr>
          <w:rFonts w:ascii="Times New Roman" w:hAnsi="Times New Roman"/>
          <w:sz w:val="24"/>
          <w:szCs w:val="24"/>
          <w:lang w:val="ru-RU"/>
        </w:rPr>
        <w:t>Задача служения Царства</w:t>
      </w:r>
      <w:r w:rsidR="00B9068C" w:rsidRPr="00616643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616643">
        <w:rPr>
          <w:rFonts w:ascii="Times New Roman" w:hAnsi="Times New Roman"/>
          <w:b/>
          <w:sz w:val="24"/>
          <w:szCs w:val="24"/>
          <w:lang w:val="ru-RU"/>
        </w:rPr>
        <w:t>Сердце</w:t>
      </w:r>
      <w:r w:rsidR="00B9068C" w:rsidRPr="00616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6643">
        <w:rPr>
          <w:rFonts w:ascii="Times New Roman" w:hAnsi="Times New Roman"/>
          <w:sz w:val="24"/>
          <w:szCs w:val="24"/>
          <w:lang w:val="ru-RU"/>
        </w:rPr>
        <w:t>(4:16-18)</w:t>
      </w:r>
    </w:p>
    <w:p w:rsidR="009F5E98" w:rsidRPr="00616643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B9068C" w:rsidRPr="00616643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9F5E98" w:rsidRPr="00616643" w:rsidRDefault="009F5E98" w:rsidP="00B9068C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  <w:r w:rsidRPr="00616643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B9068C" w:rsidRPr="00616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6643">
        <w:rPr>
          <w:rFonts w:ascii="Times New Roman" w:hAnsi="Times New Roman"/>
          <w:sz w:val="24"/>
          <w:szCs w:val="24"/>
          <w:lang w:val="ru-RU"/>
        </w:rPr>
        <w:t>Главный в служении Царства</w:t>
      </w:r>
      <w:r w:rsidR="00B9068C" w:rsidRPr="00616643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616643">
        <w:rPr>
          <w:rFonts w:ascii="Times New Roman" w:hAnsi="Times New Roman"/>
          <w:b/>
          <w:sz w:val="24"/>
          <w:szCs w:val="24"/>
          <w:lang w:val="ru-RU"/>
        </w:rPr>
        <w:t>Бог</w:t>
      </w:r>
      <w:r w:rsidRPr="00616643">
        <w:rPr>
          <w:rFonts w:ascii="Times New Roman" w:hAnsi="Times New Roman"/>
          <w:sz w:val="24"/>
          <w:szCs w:val="24"/>
          <w:lang w:val="ru-RU"/>
        </w:rPr>
        <w:t xml:space="preserve"> (5:20-21)</w:t>
      </w:r>
    </w:p>
    <w:p w:rsidR="009F5E98" w:rsidRPr="00616643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B9068C" w:rsidRPr="00616643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9F5E98" w:rsidRPr="00616643" w:rsidRDefault="009F5E98" w:rsidP="00B9068C">
      <w:pPr>
        <w:spacing w:beforeAutospacing="1" w:afterAutospacing="1"/>
        <w:ind w:left="720" w:right="-90"/>
        <w:rPr>
          <w:rFonts w:ascii="Times New Roman" w:hAnsi="Times New Roman"/>
          <w:sz w:val="24"/>
          <w:szCs w:val="24"/>
          <w:lang w:val="ru-RU"/>
        </w:rPr>
      </w:pPr>
      <w:r w:rsidRPr="00692612"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B9068C" w:rsidRPr="0069261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16643">
        <w:rPr>
          <w:rFonts w:ascii="Times New Roman" w:hAnsi="Times New Roman"/>
          <w:sz w:val="24"/>
          <w:szCs w:val="24"/>
          <w:lang w:val="ru-RU"/>
        </w:rPr>
        <w:t>Результат служения Царства</w:t>
      </w:r>
      <w:r w:rsidR="00B9068C" w:rsidRPr="00616643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616643">
        <w:rPr>
          <w:rFonts w:ascii="Times New Roman" w:hAnsi="Times New Roman"/>
          <w:b/>
          <w:sz w:val="24"/>
          <w:szCs w:val="24"/>
          <w:lang w:val="ru-RU"/>
        </w:rPr>
        <w:t>Измененная жизнь</w:t>
      </w:r>
      <w:r w:rsidR="00B9068C" w:rsidRPr="006166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16643">
        <w:rPr>
          <w:rFonts w:ascii="Times New Roman" w:hAnsi="Times New Roman"/>
          <w:sz w:val="24"/>
          <w:szCs w:val="24"/>
          <w:lang w:val="ru-RU"/>
        </w:rPr>
        <w:t>(6:14, 7:1)</w:t>
      </w:r>
    </w:p>
    <w:p w:rsidR="00774379" w:rsidRPr="00616643" w:rsidRDefault="00774379" w:rsidP="00B9068C">
      <w:pPr>
        <w:spacing w:beforeAutospacing="1" w:afterAutospacing="1"/>
        <w:ind w:left="720" w:right="-90"/>
        <w:rPr>
          <w:rFonts w:ascii="Times New Roman" w:hAnsi="Times New Roman"/>
          <w:sz w:val="24"/>
          <w:szCs w:val="24"/>
          <w:lang w:val="ru-RU"/>
        </w:rPr>
      </w:pPr>
    </w:p>
    <w:p w:rsidR="009F5E98" w:rsidRPr="00616643" w:rsidRDefault="00774379" w:rsidP="009F5E98">
      <w:pPr>
        <w:numPr>
          <w:ilvl w:val="0"/>
          <w:numId w:val="20"/>
        </w:numPr>
        <w:spacing w:beforeAutospacing="1" w:afterAutospacing="1"/>
        <w:rPr>
          <w:rFonts w:ascii="Times New Roman" w:hAnsi="Times New Roman"/>
          <w:noProof w:val="0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Главы</w:t>
      </w:r>
      <w:r w:rsidR="009F5E98" w:rsidRPr="00616643">
        <w:rPr>
          <w:rFonts w:ascii="Times New Roman" w:hAnsi="Times New Roman"/>
          <w:i/>
          <w:sz w:val="24"/>
          <w:szCs w:val="24"/>
          <w:lang w:val="ru-RU"/>
        </w:rPr>
        <w:t xml:space="preserve"> 10-12:  </w:t>
      </w:r>
      <w:r w:rsidR="00616643">
        <w:rPr>
          <w:rFonts w:ascii="Times New Roman" w:hAnsi="Times New Roman"/>
          <w:i/>
          <w:sz w:val="24"/>
          <w:szCs w:val="24"/>
          <w:lang w:val="ru-RU"/>
        </w:rPr>
        <w:t>Немощные Апостолы и</w:t>
      </w:r>
      <w:r w:rsidR="009F5E98" w:rsidRPr="00616643">
        <w:rPr>
          <w:rFonts w:ascii="Times New Roman" w:hAnsi="Times New Roman"/>
          <w:i/>
          <w:sz w:val="24"/>
          <w:szCs w:val="24"/>
          <w:lang w:val="ru-RU"/>
        </w:rPr>
        <w:t xml:space="preserve"> “</w:t>
      </w:r>
      <w:r w:rsidR="00616643">
        <w:rPr>
          <w:rFonts w:ascii="Times New Roman" w:hAnsi="Times New Roman"/>
          <w:i/>
          <w:sz w:val="24"/>
          <w:szCs w:val="24"/>
          <w:lang w:val="ru-RU"/>
        </w:rPr>
        <w:t>СуперАпостолы</w:t>
      </w:r>
      <w:r w:rsidR="009F5E98" w:rsidRPr="00616643">
        <w:rPr>
          <w:rFonts w:ascii="Times New Roman" w:hAnsi="Times New Roman"/>
          <w:i/>
          <w:sz w:val="24"/>
          <w:szCs w:val="24"/>
          <w:lang w:val="ru-RU"/>
        </w:rPr>
        <w:t>”</w:t>
      </w:r>
    </w:p>
    <w:p w:rsidR="009F5E98" w:rsidRPr="00616643" w:rsidRDefault="009F5E98" w:rsidP="00D17014">
      <w:pPr>
        <w:ind w:left="720"/>
        <w:rPr>
          <w:rFonts w:ascii="Times New Roman" w:hAnsi="Times New Roman"/>
          <w:b/>
          <w:sz w:val="24"/>
          <w:szCs w:val="24"/>
          <w:lang w:val="ru-RU"/>
        </w:rPr>
      </w:pPr>
      <w:r w:rsidRPr="0061664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F5E98" w:rsidRPr="00616643" w:rsidRDefault="00616643" w:rsidP="009F5E98">
      <w:pPr>
        <w:ind w:right="-360"/>
        <w:rPr>
          <w:rFonts w:ascii="Times New Roman" w:hAnsi="Times New Roman"/>
          <w:b/>
          <w:sz w:val="24"/>
          <w:szCs w:val="24"/>
          <w:lang w:val="ru-RU"/>
        </w:rPr>
      </w:pPr>
      <w:r w:rsidRPr="00616643">
        <w:rPr>
          <w:rFonts w:ascii="Times New Roman" w:hAnsi="Times New Roman"/>
          <w:b/>
          <w:smallCaps/>
          <w:sz w:val="24"/>
          <w:szCs w:val="24"/>
          <w:lang w:val="ru-RU"/>
        </w:rPr>
        <w:t>Б</w:t>
      </w:r>
      <w:r w:rsidR="009F5E98" w:rsidRPr="00616643">
        <w:rPr>
          <w:rFonts w:ascii="Times New Roman" w:hAnsi="Times New Roman"/>
          <w:b/>
          <w:smallCaps/>
          <w:sz w:val="24"/>
          <w:szCs w:val="24"/>
          <w:lang w:val="ru-RU"/>
        </w:rPr>
        <w:t>.</w:t>
      </w:r>
      <w:r w:rsidR="009F5E98" w:rsidRPr="00616643">
        <w:rPr>
          <w:rFonts w:ascii="Times New Roman" w:hAnsi="Times New Roman"/>
          <w:b/>
          <w:smallCaps/>
          <w:sz w:val="24"/>
          <w:szCs w:val="24"/>
          <w:lang w:val="ru-RU"/>
        </w:rPr>
        <w:tab/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Граждане Ц</w:t>
      </w:r>
      <w:r w:rsidR="00692612">
        <w:rPr>
          <w:rFonts w:ascii="Times New Roman" w:hAnsi="Times New Roman"/>
          <w:b/>
          <w:smallCaps/>
          <w:sz w:val="24"/>
          <w:szCs w:val="24"/>
          <w:lang w:val="ru-RU"/>
        </w:rPr>
        <w:t>арства являют Божью щедрость в н</w:t>
      </w:r>
      <w:r>
        <w:rPr>
          <w:rFonts w:ascii="Times New Roman" w:hAnsi="Times New Roman"/>
          <w:b/>
          <w:smallCaps/>
          <w:sz w:val="24"/>
          <w:szCs w:val="24"/>
          <w:lang w:val="ru-RU"/>
        </w:rPr>
        <w:t>емощи</w:t>
      </w:r>
    </w:p>
    <w:p w:rsidR="009F5E98" w:rsidRPr="00616643" w:rsidRDefault="009F5E98" w:rsidP="009F5E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5E98" w:rsidRPr="00616643" w:rsidRDefault="009F5E98" w:rsidP="009F5E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4343F" w:rsidRPr="00616643" w:rsidRDefault="00C4343F" w:rsidP="009F5E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5E98" w:rsidRPr="00616643" w:rsidRDefault="00616643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Жертвенное даяние, как это сделал Иисус</w:t>
      </w:r>
      <w:r w:rsidR="009F5E98" w:rsidRPr="00616643">
        <w:rPr>
          <w:rFonts w:ascii="Times New Roman" w:hAnsi="Times New Roman"/>
          <w:i/>
          <w:sz w:val="24"/>
          <w:szCs w:val="24"/>
          <w:lang w:val="ru-RU"/>
        </w:rPr>
        <w:t xml:space="preserve"> (8:9)</w:t>
      </w:r>
    </w:p>
    <w:p w:rsidR="009F5E98" w:rsidRPr="00616643" w:rsidRDefault="009F5E98" w:rsidP="009F5E98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9F5E98" w:rsidRPr="00616643" w:rsidRDefault="009F5E98" w:rsidP="009F5E98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9F5E98" w:rsidRPr="00616643" w:rsidRDefault="009F5E98" w:rsidP="009F5E98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9F5E98" w:rsidRPr="00616643" w:rsidRDefault="00692612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Щед</w:t>
      </w:r>
      <w:r w:rsidR="00616643">
        <w:rPr>
          <w:rFonts w:ascii="Times New Roman" w:hAnsi="Times New Roman"/>
          <w:i/>
          <w:sz w:val="24"/>
          <w:szCs w:val="24"/>
          <w:lang w:val="ru-RU"/>
        </w:rPr>
        <w:t>рое даяние, как это сделали Македонцы</w:t>
      </w:r>
      <w:r w:rsidR="009F5E98" w:rsidRPr="00616643">
        <w:rPr>
          <w:rFonts w:ascii="Times New Roman" w:hAnsi="Times New Roman"/>
          <w:i/>
          <w:sz w:val="24"/>
          <w:szCs w:val="24"/>
          <w:lang w:val="ru-RU"/>
        </w:rPr>
        <w:t xml:space="preserve"> (8:2-4)</w:t>
      </w:r>
    </w:p>
    <w:p w:rsidR="009F5E98" w:rsidRPr="00616643" w:rsidRDefault="009F5E98" w:rsidP="009F5E98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9F5E98" w:rsidRPr="00616643" w:rsidRDefault="009F5E98" w:rsidP="009F5E98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9F5E98" w:rsidRPr="00616643" w:rsidRDefault="009F5E98" w:rsidP="009F5E98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9F5E98" w:rsidRPr="00616643" w:rsidRDefault="00616643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Добродушное даяние, полагаясь на Божью благодать</w:t>
      </w:r>
      <w:r w:rsidR="009F5E98" w:rsidRPr="00616643">
        <w:rPr>
          <w:rFonts w:ascii="Times New Roman" w:hAnsi="Times New Roman"/>
          <w:i/>
          <w:sz w:val="24"/>
          <w:szCs w:val="24"/>
          <w:lang w:val="ru-RU"/>
        </w:rPr>
        <w:t xml:space="preserve"> (9:7-9)</w:t>
      </w:r>
    </w:p>
    <w:p w:rsidR="009F5E98" w:rsidRPr="00616643" w:rsidRDefault="009F5E98" w:rsidP="009F5E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5E98" w:rsidRPr="00616643" w:rsidRDefault="009F5E98" w:rsidP="009F5E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5E98" w:rsidRPr="00616643" w:rsidRDefault="009F5E98" w:rsidP="009F5E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5E98" w:rsidRPr="00616643" w:rsidRDefault="00616643" w:rsidP="009F5E98">
      <w:pPr>
        <w:rPr>
          <w:rFonts w:ascii="Times New Roman" w:hAnsi="Times New Roman"/>
          <w:b/>
          <w:sz w:val="24"/>
          <w:szCs w:val="24"/>
          <w:lang w:val="ru-RU"/>
        </w:rPr>
      </w:pPr>
      <w:r w:rsidRPr="00616643">
        <w:rPr>
          <w:rFonts w:ascii="Times New Roman" w:hAnsi="Times New Roman"/>
          <w:b/>
          <w:sz w:val="24"/>
          <w:szCs w:val="24"/>
          <w:lang w:val="ru-RU"/>
        </w:rPr>
        <w:t>В</w:t>
      </w:r>
      <w:r w:rsidR="009F5E98" w:rsidRPr="00616643">
        <w:rPr>
          <w:rFonts w:ascii="Times New Roman" w:hAnsi="Times New Roman"/>
          <w:b/>
          <w:sz w:val="24"/>
          <w:szCs w:val="24"/>
          <w:lang w:val="ru-RU"/>
        </w:rPr>
        <w:t>.</w:t>
      </w:r>
      <w:r w:rsidR="009F5E98" w:rsidRPr="0061664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>Церкви Ц</w:t>
      </w:r>
      <w:r w:rsidR="00692612">
        <w:rPr>
          <w:rFonts w:ascii="Times New Roman" w:hAnsi="Times New Roman"/>
          <w:b/>
          <w:sz w:val="24"/>
          <w:szCs w:val="24"/>
          <w:lang w:val="ru-RU"/>
        </w:rPr>
        <w:t>арства являют Божью благодать в н</w:t>
      </w:r>
      <w:r>
        <w:rPr>
          <w:rFonts w:ascii="Times New Roman" w:hAnsi="Times New Roman"/>
          <w:b/>
          <w:sz w:val="24"/>
          <w:szCs w:val="24"/>
          <w:lang w:val="ru-RU"/>
        </w:rPr>
        <w:t>емощи</w:t>
      </w:r>
    </w:p>
    <w:p w:rsidR="009F5E98" w:rsidRPr="00616643" w:rsidRDefault="009F5E98" w:rsidP="009F5E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4343F" w:rsidRPr="00616643" w:rsidRDefault="00C4343F" w:rsidP="009F5E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5E98" w:rsidRPr="00616643" w:rsidRDefault="009F5E98" w:rsidP="009F5E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F5E98" w:rsidRPr="00D17014" w:rsidRDefault="00074C3C" w:rsidP="009F5E98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Страсть по немощи</w:t>
      </w:r>
      <w:r w:rsidR="009F5E98" w:rsidRPr="00D17014">
        <w:rPr>
          <w:rFonts w:ascii="Times New Roman" w:hAnsi="Times New Roman"/>
          <w:i/>
          <w:sz w:val="24"/>
          <w:szCs w:val="24"/>
        </w:rPr>
        <w:t xml:space="preserve"> (12:8-10)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774379" w:rsidRDefault="00074C3C" w:rsidP="00183501">
      <w:pPr>
        <w:numPr>
          <w:ilvl w:val="0"/>
          <w:numId w:val="2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Страсть по евангелию</w:t>
      </w:r>
      <w:r w:rsidR="009F5E98" w:rsidRPr="00774379">
        <w:rPr>
          <w:rFonts w:ascii="Times New Roman" w:hAnsi="Times New Roman"/>
          <w:i/>
          <w:sz w:val="24"/>
          <w:szCs w:val="24"/>
        </w:rPr>
        <w:t xml:space="preserve"> (5:14-15, 18-21)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774379" w:rsidRDefault="00074C3C" w:rsidP="00393E0B">
      <w:pPr>
        <w:numPr>
          <w:ilvl w:val="0"/>
          <w:numId w:val="21"/>
        </w:numPr>
        <w:rPr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Страсть к покаянию</w:t>
      </w:r>
      <w:r w:rsidR="009F5E98" w:rsidRPr="00774379">
        <w:rPr>
          <w:rFonts w:ascii="Times New Roman" w:hAnsi="Times New Roman"/>
          <w:i/>
          <w:sz w:val="24"/>
          <w:szCs w:val="24"/>
        </w:rPr>
        <w:t xml:space="preserve"> (7:8-13)</w:t>
      </w:r>
    </w:p>
    <w:sectPr w:rsidR="009F5E98" w:rsidRPr="00774379" w:rsidSect="00D17014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8A" w:rsidRDefault="00D15F8A">
      <w:r>
        <w:separator/>
      </w:r>
    </w:p>
  </w:endnote>
  <w:endnote w:type="continuationSeparator" w:id="0">
    <w:p w:rsidR="00D15F8A" w:rsidRDefault="00D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E98" w:rsidRDefault="009F5E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5E98" w:rsidRDefault="009F5E9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E98" w:rsidRDefault="009F5E98">
    <w:pPr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8A" w:rsidRDefault="00D15F8A">
      <w:r>
        <w:separator/>
      </w:r>
    </w:p>
  </w:footnote>
  <w:footnote w:type="continuationSeparator" w:id="0">
    <w:p w:rsidR="00D15F8A" w:rsidRDefault="00D15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C8A"/>
    <w:multiLevelType w:val="hybridMultilevel"/>
    <w:tmpl w:val="4C049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F36A7"/>
    <w:multiLevelType w:val="hybridMultilevel"/>
    <w:tmpl w:val="B66AB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B7FF0"/>
    <w:multiLevelType w:val="hybridMultilevel"/>
    <w:tmpl w:val="C1C8A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3FA"/>
    <w:multiLevelType w:val="hybridMultilevel"/>
    <w:tmpl w:val="63C60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D3E50"/>
    <w:multiLevelType w:val="hybridMultilevel"/>
    <w:tmpl w:val="882691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27A1D"/>
    <w:multiLevelType w:val="hybridMultilevel"/>
    <w:tmpl w:val="096E3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2443"/>
    <w:multiLevelType w:val="hybridMultilevel"/>
    <w:tmpl w:val="59ACA1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97DEC"/>
    <w:multiLevelType w:val="hybridMultilevel"/>
    <w:tmpl w:val="3F82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1F02"/>
    <w:multiLevelType w:val="hybridMultilevel"/>
    <w:tmpl w:val="7D2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6DC7"/>
    <w:multiLevelType w:val="hybridMultilevel"/>
    <w:tmpl w:val="B16C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FC3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33630A2E"/>
    <w:multiLevelType w:val="hybridMultilevel"/>
    <w:tmpl w:val="4084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F6A17"/>
    <w:multiLevelType w:val="hybridMultilevel"/>
    <w:tmpl w:val="EF8EB3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05D83"/>
    <w:multiLevelType w:val="singleLevel"/>
    <w:tmpl w:val="032E587C"/>
    <w:lvl w:ilvl="0">
      <w:start w:val="1"/>
      <w:numFmt w:val="upperLetter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9150E9"/>
    <w:multiLevelType w:val="hybridMultilevel"/>
    <w:tmpl w:val="BF605152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F5D7A"/>
    <w:multiLevelType w:val="hybridMultilevel"/>
    <w:tmpl w:val="ADF6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7C4E"/>
    <w:multiLevelType w:val="hybridMultilevel"/>
    <w:tmpl w:val="235CCB86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25997"/>
    <w:multiLevelType w:val="hybridMultilevel"/>
    <w:tmpl w:val="4258B2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1311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13"/>
  </w:num>
  <w:num w:numId="11">
    <w:abstractNumId w:val="16"/>
  </w:num>
  <w:num w:numId="12">
    <w:abstractNumId w:val="11"/>
  </w:num>
  <w:num w:numId="13">
    <w:abstractNumId w:val="6"/>
  </w:num>
  <w:num w:numId="14">
    <w:abstractNumId w:val="5"/>
  </w:num>
  <w:num w:numId="15">
    <w:abstractNumId w:val="20"/>
  </w:num>
  <w:num w:numId="16">
    <w:abstractNumId w:val="19"/>
  </w:num>
  <w:num w:numId="17">
    <w:abstractNumId w:val="0"/>
  </w:num>
  <w:num w:numId="18">
    <w:abstractNumId w:val="17"/>
  </w:num>
  <w:num w:numId="19">
    <w:abstractNumId w:val="9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1"/>
    <w:rsid w:val="00074C3C"/>
    <w:rsid w:val="000A0053"/>
    <w:rsid w:val="000A7919"/>
    <w:rsid w:val="000F6288"/>
    <w:rsid w:val="00546464"/>
    <w:rsid w:val="00563754"/>
    <w:rsid w:val="00571533"/>
    <w:rsid w:val="00616643"/>
    <w:rsid w:val="00692612"/>
    <w:rsid w:val="007608A3"/>
    <w:rsid w:val="00774379"/>
    <w:rsid w:val="007F46B6"/>
    <w:rsid w:val="009962F7"/>
    <w:rsid w:val="009F5E98"/>
    <w:rsid w:val="00B9068C"/>
    <w:rsid w:val="00BA22F2"/>
    <w:rsid w:val="00C4343F"/>
    <w:rsid w:val="00D15F8A"/>
    <w:rsid w:val="00D17014"/>
    <w:rsid w:val="00DB3BA1"/>
    <w:rsid w:val="00EA49A1"/>
    <w:rsid w:val="00F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5F9EA"/>
  <w15:chartTrackingRefBased/>
  <w15:docId w15:val="{D7620827-F91F-44A1-8287-18651445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sz w:val="36"/>
    </w:rPr>
  </w:style>
  <w:style w:type="paragraph" w:styleId="4">
    <w:name w:val="heading 4"/>
    <w:basedOn w:val="a"/>
    <w:next w:val="a"/>
    <w:qFormat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5">
    <w:name w:val="heading 5"/>
    <w:basedOn w:val="a"/>
    <w:next w:val="a"/>
    <w:qFormat/>
    <w:rsid w:val="00237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37E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360"/>
      <w:jc w:val="both"/>
    </w:pPr>
    <w:rPr>
      <w:rFonts w:ascii="Times New Roman" w:hAnsi="Times New Roman"/>
      <w:sz w:val="24"/>
    </w:rPr>
  </w:style>
  <w:style w:type="paragraph" w:styleId="20">
    <w:name w:val="Body Text Indent 2"/>
    <w:basedOn w:val="a"/>
    <w:pPr>
      <w:ind w:left="720"/>
      <w:jc w:val="both"/>
    </w:pPr>
    <w:rPr>
      <w:rFonts w:ascii="Times New Roman" w:hAnsi="Times New Roman"/>
      <w:sz w:val="24"/>
    </w:rPr>
  </w:style>
  <w:style w:type="paragraph" w:styleId="a4">
    <w:name w:val="Body Text"/>
    <w:basedOn w:val="a"/>
    <w:rPr>
      <w:rFonts w:ascii="Times New Roman" w:hAnsi="Times New Roman"/>
      <w:sz w:val="24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noProof w:val="0"/>
      <w:sz w:val="24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a0"/>
  </w:style>
  <w:style w:type="paragraph" w:customStyle="1" w:styleId="Style1">
    <w:name w:val="Style1"/>
    <w:basedOn w:val="a"/>
    <w:rsid w:val="003B6FDF"/>
    <w:rPr>
      <w:rFonts w:ascii="Times New Roman" w:hAnsi="Times New Roman"/>
      <w:noProof w:val="0"/>
      <w:sz w:val="24"/>
    </w:rPr>
  </w:style>
  <w:style w:type="paragraph" w:styleId="aa">
    <w:name w:val="footnote text"/>
    <w:basedOn w:val="a"/>
    <w:semiHidden/>
    <w:rsid w:val="003B6FDF"/>
    <w:rPr>
      <w:rFonts w:ascii="Times New Roman" w:hAnsi="Times New Roman"/>
      <w:noProof w:val="0"/>
    </w:rPr>
  </w:style>
  <w:style w:type="character" w:styleId="ab">
    <w:name w:val="footnote reference"/>
    <w:basedOn w:val="a0"/>
    <w:semiHidden/>
    <w:rsid w:val="003B6FDF"/>
    <w:rPr>
      <w:vertAlign w:val="superscript"/>
    </w:rPr>
  </w:style>
  <w:style w:type="character" w:styleId="ac">
    <w:name w:val="Hyperlink"/>
    <w:basedOn w:val="a0"/>
    <w:rsid w:val="003B6FDF"/>
    <w:rPr>
      <w:color w:val="0000FF"/>
      <w:u w:val="single"/>
    </w:rPr>
  </w:style>
  <w:style w:type="character" w:customStyle="1" w:styleId="toctext">
    <w:name w:val="toctext"/>
    <w:basedOn w:val="a0"/>
    <w:rsid w:val="003B6FDF"/>
  </w:style>
  <w:style w:type="paragraph" w:styleId="ad">
    <w:name w:val="Balloon Text"/>
    <w:basedOn w:val="a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a0"/>
    <w:rsid w:val="00BA6718"/>
  </w:style>
  <w:style w:type="paragraph" w:styleId="ae">
    <w:name w:val="Subtitle"/>
    <w:basedOn w:val="a"/>
    <w:qFormat/>
    <w:rsid w:val="00D80D86"/>
    <w:rPr>
      <w:rFonts w:ascii="Times New Roman" w:hAnsi="Times New Roman"/>
      <w:b/>
      <w:noProof w:val="0"/>
      <w:sz w:val="24"/>
    </w:rPr>
  </w:style>
  <w:style w:type="paragraph" w:styleId="af">
    <w:name w:val="Block Text"/>
    <w:basedOn w:val="a"/>
    <w:rsid w:val="00183FE6"/>
    <w:pPr>
      <w:spacing w:line="360" w:lineRule="auto"/>
      <w:ind w:left="1440" w:right="1440"/>
    </w:pPr>
    <w:rPr>
      <w:rFonts w:ascii="Times New Roman" w:hAnsi="Times New Roman"/>
      <w:noProof w:val="0"/>
      <w:sz w:val="24"/>
    </w:rPr>
  </w:style>
  <w:style w:type="paragraph" w:styleId="af0">
    <w:name w:val="List Paragraph"/>
    <w:basedOn w:val="a"/>
    <w:qFormat/>
    <w:rsid w:val="0077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> 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Arman Aubakirov</cp:lastModifiedBy>
  <cp:revision>6</cp:revision>
  <cp:lastPrinted>2010-08-15T01:43:00Z</cp:lastPrinted>
  <dcterms:created xsi:type="dcterms:W3CDTF">2017-10-25T13:39:00Z</dcterms:created>
  <dcterms:modified xsi:type="dcterms:W3CDTF">2018-03-03T18:14:00Z</dcterms:modified>
</cp:coreProperties>
</file>