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EE43" w14:textId="3A3B7391" w:rsidR="006911D0" w:rsidRPr="00E83237" w:rsidRDefault="003F2B31" w:rsidP="006911D0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r w:rsidR="006911D0">
        <w:rPr>
          <w:i/>
          <w:sz w:val="32"/>
          <w:szCs w:val="32"/>
          <w:u w:val="single"/>
          <w:lang w:val="ru-RU"/>
        </w:rPr>
        <w:t>анятий</w:t>
      </w:r>
      <w:r w:rsidR="006911D0" w:rsidRPr="00E83237">
        <w:rPr>
          <w:i/>
          <w:sz w:val="32"/>
          <w:szCs w:val="32"/>
          <w:u w:val="single"/>
          <w:lang w:val="ru-RU"/>
        </w:rPr>
        <w:tab/>
      </w:r>
      <w:r w:rsidR="006911D0" w:rsidRPr="00E83237">
        <w:rPr>
          <w:i/>
          <w:sz w:val="32"/>
          <w:szCs w:val="32"/>
          <w:u w:val="single"/>
          <w:lang w:val="ru-RU"/>
        </w:rPr>
        <w:tab/>
      </w:r>
      <w:r w:rsidR="006911D0" w:rsidRPr="00E83237">
        <w:rPr>
          <w:i/>
          <w:sz w:val="32"/>
          <w:szCs w:val="32"/>
          <w:u w:val="single"/>
          <w:lang w:val="ru-RU"/>
        </w:rPr>
        <w:tab/>
      </w:r>
      <w:r w:rsidR="006911D0" w:rsidRPr="00E83237">
        <w:rPr>
          <w:i/>
          <w:sz w:val="32"/>
          <w:szCs w:val="32"/>
          <w:u w:val="single"/>
          <w:lang w:val="ru-RU"/>
        </w:rPr>
        <w:tab/>
      </w:r>
      <w:r w:rsidR="006911D0" w:rsidRPr="00E83237">
        <w:rPr>
          <w:i/>
          <w:sz w:val="32"/>
          <w:szCs w:val="32"/>
          <w:u w:val="single"/>
          <w:lang w:val="ru-RU"/>
        </w:rPr>
        <w:tab/>
      </w:r>
      <w:r w:rsidR="006911D0" w:rsidRPr="00E83237">
        <w:rPr>
          <w:i/>
          <w:sz w:val="32"/>
          <w:szCs w:val="32"/>
          <w:u w:val="single"/>
          <w:lang w:val="ru-RU"/>
        </w:rPr>
        <w:tab/>
      </w:r>
    </w:p>
    <w:p w14:paraId="62496B56" w14:textId="77777777" w:rsidR="006911D0" w:rsidRPr="00E83237" w:rsidRDefault="006911D0" w:rsidP="006911D0">
      <w:pPr>
        <w:widowControl/>
        <w:rPr>
          <w:b/>
          <w:sz w:val="24"/>
          <w:lang w:val="ru-RU"/>
        </w:rPr>
      </w:pPr>
    </w:p>
    <w:p w14:paraId="47237FA7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37E5041B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67DB62DD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666C9711" w14:textId="77777777" w:rsidR="003F2B31" w:rsidRPr="001610B9" w:rsidRDefault="003F2B31" w:rsidP="003F2B31">
      <w:pPr>
        <w:rPr>
          <w:sz w:val="24"/>
          <w:lang w:val="ru-RU"/>
        </w:rPr>
      </w:pPr>
    </w:p>
    <w:p w14:paraId="6EEC5EC2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7CFC34C7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7281C3AE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773CE11E" w14:textId="77777777" w:rsidR="003F2B31" w:rsidRPr="001610B9" w:rsidRDefault="003F2B31" w:rsidP="003F2B31">
      <w:pPr>
        <w:rPr>
          <w:sz w:val="24"/>
          <w:lang w:val="ru-RU"/>
        </w:rPr>
      </w:pPr>
    </w:p>
    <w:p w14:paraId="7595464A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7AB6719A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4431105D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294D9D86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21A0DA13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32DACDD0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0F168646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6E29D982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568A4543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1190110E" w14:textId="77777777" w:rsidR="003F2B31" w:rsidRPr="001610B9" w:rsidRDefault="003F2B31" w:rsidP="003F2B31">
      <w:pPr>
        <w:rPr>
          <w:sz w:val="24"/>
          <w:lang w:val="ru-RU"/>
        </w:rPr>
      </w:pPr>
    </w:p>
    <w:p w14:paraId="5EEB0746" w14:textId="77777777" w:rsidR="003F2B31" w:rsidRPr="001610B9" w:rsidRDefault="003F2B31" w:rsidP="003F2B31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7982E351" w14:textId="77777777" w:rsidR="003F2B31" w:rsidRPr="001610B9" w:rsidRDefault="003F2B31" w:rsidP="003F2B31">
      <w:pPr>
        <w:rPr>
          <w:sz w:val="24"/>
          <w:lang w:val="ru-RU"/>
        </w:rPr>
      </w:pPr>
    </w:p>
    <w:p w14:paraId="2D5780EE" w14:textId="19F83584" w:rsidR="003F2B31" w:rsidRPr="0018724E" w:rsidRDefault="003F2B31" w:rsidP="003F2B31">
      <w:pPr>
        <w:rPr>
          <w:sz w:val="24"/>
          <w:szCs w:val="24"/>
          <w:lang w:val="ru-RU"/>
        </w:rPr>
      </w:pPr>
      <w:r w:rsidRPr="001610B9">
        <w:rPr>
          <w:sz w:val="24"/>
          <w:lang w:val="ru-RU"/>
        </w:rPr>
        <w:t xml:space="preserve">Вопросы? </w:t>
      </w:r>
      <w:bookmarkStart w:id="0" w:name="_GoBack"/>
      <w:r w:rsidR="0018724E">
        <w:rPr>
          <w:sz w:val="24"/>
          <w:lang w:val="ru-RU"/>
        </w:rPr>
        <w:t xml:space="preserve">(вставьте </w:t>
      </w:r>
      <w:r w:rsidR="0018724E">
        <w:rPr>
          <w:sz w:val="24"/>
        </w:rPr>
        <w:t xml:space="preserve">email </w:t>
      </w:r>
      <w:r w:rsidR="0018724E">
        <w:rPr>
          <w:sz w:val="24"/>
          <w:lang w:val="ru-RU"/>
        </w:rPr>
        <w:t>учителя)</w:t>
      </w:r>
      <w:r w:rsidRPr="001610B9">
        <w:rPr>
          <w:sz w:val="24"/>
          <w:lang w:val="ru-RU"/>
        </w:rPr>
        <w:t xml:space="preserve"> </w:t>
      </w:r>
      <w:bookmarkEnd w:id="0"/>
    </w:p>
    <w:p w14:paraId="2681DD77" w14:textId="7CCC5D48" w:rsidR="006911D0" w:rsidRPr="003F2B31" w:rsidRDefault="006911D0" w:rsidP="006911D0">
      <w:pPr>
        <w:rPr>
          <w:sz w:val="24"/>
          <w:szCs w:val="24"/>
          <w:lang w:val="ru-RU"/>
        </w:rPr>
      </w:pPr>
    </w:p>
    <w:p w14:paraId="5F19E4BD" w14:textId="77777777" w:rsidR="006911D0" w:rsidRPr="003F2B31" w:rsidRDefault="006911D0" w:rsidP="006911D0">
      <w:pPr>
        <w:rPr>
          <w:sz w:val="24"/>
          <w:szCs w:val="24"/>
          <w:lang w:val="ru-RU"/>
        </w:rPr>
      </w:pPr>
    </w:p>
    <w:p w14:paraId="7F68FD93" w14:textId="02FCF828" w:rsidR="006911D0" w:rsidRPr="0018724E" w:rsidRDefault="006911D0" w:rsidP="006911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Рекомендуется к прочтению</w:t>
      </w:r>
    </w:p>
    <w:p w14:paraId="79D4E536" w14:textId="77777777" w:rsidR="006911D0" w:rsidRPr="000E1822" w:rsidRDefault="006911D0" w:rsidP="006911D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776A4FB6" w14:textId="77777777" w:rsidR="006911D0" w:rsidRPr="000E1822" w:rsidRDefault="006911D0" w:rsidP="006911D0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4480E623" w14:textId="77777777" w:rsidR="006911D0" w:rsidRPr="000E1822" w:rsidRDefault="006911D0" w:rsidP="006911D0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6806602F" w14:textId="77777777" w:rsidR="006911D0" w:rsidRDefault="006911D0">
      <w:pPr>
        <w:widowControl/>
        <w:rPr>
          <w:sz w:val="28"/>
        </w:rPr>
      </w:pPr>
    </w:p>
    <w:p w14:paraId="67F4ED3D" w14:textId="77777777" w:rsidR="006911D0" w:rsidRDefault="006911D0">
      <w:pPr>
        <w:widowControl/>
        <w:rPr>
          <w:sz w:val="28"/>
        </w:rPr>
      </w:pPr>
    </w:p>
    <w:p w14:paraId="7BDCC2F8" w14:textId="77777777" w:rsidR="006911D0" w:rsidRDefault="006911D0">
      <w:pPr>
        <w:widowControl/>
        <w:rPr>
          <w:sz w:val="28"/>
        </w:rPr>
      </w:pPr>
    </w:p>
    <w:p w14:paraId="67B72DCE" w14:textId="77777777" w:rsidR="006911D0" w:rsidRDefault="006911D0">
      <w:pPr>
        <w:widowControl/>
        <w:rPr>
          <w:sz w:val="28"/>
        </w:rPr>
      </w:pPr>
    </w:p>
    <w:p w14:paraId="39B0D9FD" w14:textId="77777777" w:rsidR="006911D0" w:rsidRDefault="006911D0">
      <w:pPr>
        <w:widowControl/>
        <w:rPr>
          <w:sz w:val="28"/>
        </w:rPr>
      </w:pPr>
    </w:p>
    <w:p w14:paraId="4C73F732" w14:textId="0BE6E59B" w:rsidR="004777FC" w:rsidRPr="006911D0" w:rsidRDefault="006911D0">
      <w:pPr>
        <w:widowControl/>
        <w:rPr>
          <w:sz w:val="28"/>
          <w:lang w:val="ru-RU"/>
        </w:rPr>
      </w:pPr>
      <w:r>
        <w:rPr>
          <w:sz w:val="28"/>
          <w:lang w:val="ru-RU"/>
        </w:rPr>
        <w:t>Семинары</w:t>
      </w:r>
    </w:p>
    <w:p w14:paraId="4C73F733" w14:textId="6273B4AB" w:rsidR="004777FC" w:rsidRPr="006911D0" w:rsidRDefault="003F2B31">
      <w:pPr>
        <w:widowControl/>
        <w:tabs>
          <w:tab w:val="right" w:pos="6120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>Христиане на р</w:t>
      </w:r>
      <w:r w:rsidR="006911D0">
        <w:rPr>
          <w:b/>
          <w:sz w:val="28"/>
          <w:lang w:val="ru-RU"/>
        </w:rPr>
        <w:t>аботе</w:t>
      </w:r>
    </w:p>
    <w:p w14:paraId="4C73F734" w14:textId="1C47A4FB" w:rsidR="004777FC" w:rsidRPr="006911D0" w:rsidRDefault="006911D0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116C8D" w:rsidRPr="006911D0">
        <w:rPr>
          <w:b/>
          <w:i/>
          <w:sz w:val="24"/>
          <w:lang w:val="ru-RU"/>
        </w:rPr>
        <w:t xml:space="preserve"> </w:t>
      </w:r>
      <w:r w:rsidR="004F3101" w:rsidRPr="006911D0">
        <w:rPr>
          <w:b/>
          <w:i/>
          <w:sz w:val="24"/>
          <w:lang w:val="ru-RU"/>
        </w:rPr>
        <w:t>6</w:t>
      </w:r>
    </w:p>
    <w:p w14:paraId="4C73F735" w14:textId="77777777" w:rsidR="004777FC" w:rsidRPr="006911D0" w:rsidRDefault="004777FC">
      <w:pPr>
        <w:widowControl/>
        <w:jc w:val="center"/>
        <w:rPr>
          <w:b/>
          <w:sz w:val="24"/>
          <w:lang w:val="ru-RU"/>
        </w:rPr>
      </w:pPr>
    </w:p>
    <w:p w14:paraId="4C73F736" w14:textId="77777777" w:rsidR="004777FC" w:rsidRPr="006911D0" w:rsidRDefault="004777FC">
      <w:pPr>
        <w:widowControl/>
        <w:jc w:val="center"/>
        <w:rPr>
          <w:b/>
          <w:sz w:val="24"/>
          <w:lang w:val="ru-RU"/>
        </w:rPr>
      </w:pPr>
    </w:p>
    <w:p w14:paraId="5621CAEC" w14:textId="3BAB9EF7" w:rsidR="008C02A9" w:rsidRPr="0018724E" w:rsidRDefault="006911D0">
      <w:pPr>
        <w:widowControl/>
        <w:jc w:val="center"/>
        <w:rPr>
          <w:b/>
          <w:sz w:val="28"/>
          <w:lang w:val="ru-RU"/>
        </w:rPr>
      </w:pPr>
      <w:r w:rsidRPr="0018724E">
        <w:rPr>
          <w:b/>
          <w:sz w:val="28"/>
          <w:lang w:val="ru-RU"/>
        </w:rPr>
        <w:t>Взаимоотношения</w:t>
      </w:r>
      <w:r w:rsidR="008C02A9" w:rsidRPr="0018724E">
        <w:rPr>
          <w:b/>
          <w:sz w:val="28"/>
          <w:lang w:val="ru-RU"/>
        </w:rPr>
        <w:t>:</w:t>
      </w:r>
    </w:p>
    <w:p w14:paraId="4C73F737" w14:textId="788FA1DE" w:rsidR="004777FC" w:rsidRPr="0018724E" w:rsidRDefault="006911D0">
      <w:pPr>
        <w:widowControl/>
        <w:jc w:val="center"/>
        <w:rPr>
          <w:b/>
          <w:i/>
          <w:sz w:val="28"/>
          <w:lang w:val="ru-RU"/>
        </w:rPr>
      </w:pPr>
      <w:r w:rsidRPr="0018724E">
        <w:rPr>
          <w:b/>
          <w:i/>
          <w:sz w:val="28"/>
          <w:lang w:val="ru-RU"/>
        </w:rPr>
        <w:t xml:space="preserve">Отображение Христа на </w:t>
      </w:r>
      <w:r w:rsidR="003F2B31" w:rsidRPr="0018724E">
        <w:rPr>
          <w:b/>
          <w:i/>
          <w:sz w:val="28"/>
          <w:lang w:val="ru-RU"/>
        </w:rPr>
        <w:t>р</w:t>
      </w:r>
      <w:r w:rsidRPr="0018724E">
        <w:rPr>
          <w:b/>
          <w:i/>
          <w:sz w:val="28"/>
          <w:lang w:val="ru-RU"/>
        </w:rPr>
        <w:t>абочем месте</w:t>
      </w:r>
    </w:p>
    <w:p w14:paraId="4C73F738" w14:textId="77777777" w:rsidR="004777FC" w:rsidRPr="0018724E" w:rsidRDefault="004777FC">
      <w:pPr>
        <w:pStyle w:val="Style1"/>
        <w:widowControl/>
        <w:rPr>
          <w:color w:val="FF0000"/>
          <w:sz w:val="22"/>
          <w:lang w:val="ru-RU"/>
        </w:rPr>
      </w:pPr>
    </w:p>
    <w:p w14:paraId="4C73F739" w14:textId="77777777" w:rsidR="004777FC" w:rsidRPr="0018724E" w:rsidRDefault="004777FC">
      <w:pPr>
        <w:pStyle w:val="Style1"/>
        <w:widowControl/>
        <w:rPr>
          <w:b/>
          <w:sz w:val="18"/>
          <w:lang w:val="ru-RU"/>
        </w:rPr>
      </w:pPr>
    </w:p>
    <w:p w14:paraId="5FEB2695" w14:textId="77777777" w:rsidR="004F3101" w:rsidRPr="0018724E" w:rsidRDefault="004F3101" w:rsidP="004F3101">
      <w:pPr>
        <w:pStyle w:val="3"/>
        <w:spacing w:before="0" w:after="0"/>
        <w:ind w:left="360"/>
        <w:rPr>
          <w:rFonts w:ascii="Times New Roman" w:hAnsi="Times New Roman"/>
          <w:sz w:val="28"/>
          <w:szCs w:val="24"/>
          <w:lang w:val="ru-RU"/>
        </w:rPr>
      </w:pPr>
    </w:p>
    <w:p w14:paraId="5B341990" w14:textId="36A7F0FC" w:rsidR="004F3101" w:rsidRPr="0018724E" w:rsidRDefault="006911D0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28"/>
          <w:szCs w:val="24"/>
        </w:rPr>
      </w:pPr>
      <w:r w:rsidRPr="0018724E">
        <w:rPr>
          <w:rFonts w:ascii="Times New Roman" w:hAnsi="Times New Roman"/>
          <w:sz w:val="28"/>
          <w:szCs w:val="24"/>
          <w:lang w:val="ru-RU"/>
        </w:rPr>
        <w:t>Вступление</w:t>
      </w:r>
      <w:r w:rsidR="004F3101" w:rsidRPr="0018724E">
        <w:rPr>
          <w:rFonts w:ascii="Times New Roman" w:hAnsi="Times New Roman"/>
          <w:sz w:val="28"/>
          <w:szCs w:val="24"/>
        </w:rPr>
        <w:t xml:space="preserve">: </w:t>
      </w:r>
      <w:r w:rsidRPr="0018724E">
        <w:rPr>
          <w:rFonts w:ascii="Times New Roman" w:hAnsi="Times New Roman"/>
          <w:sz w:val="28"/>
          <w:szCs w:val="24"/>
          <w:lang w:val="ru-RU"/>
        </w:rPr>
        <w:t xml:space="preserve">Служение, </w:t>
      </w:r>
      <w:r w:rsidR="003F2B31" w:rsidRPr="0018724E">
        <w:rPr>
          <w:rFonts w:ascii="Times New Roman" w:hAnsi="Times New Roman"/>
          <w:sz w:val="28"/>
          <w:szCs w:val="24"/>
          <w:lang w:val="ru-RU"/>
        </w:rPr>
        <w:t>питаемое</w:t>
      </w:r>
      <w:r w:rsidRPr="0018724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3F2B31" w:rsidRPr="0018724E">
        <w:rPr>
          <w:rFonts w:ascii="Times New Roman" w:hAnsi="Times New Roman"/>
          <w:sz w:val="28"/>
          <w:szCs w:val="24"/>
          <w:lang w:val="ru-RU"/>
        </w:rPr>
        <w:t>в</w:t>
      </w:r>
      <w:r w:rsidRPr="0018724E">
        <w:rPr>
          <w:rFonts w:ascii="Times New Roman" w:hAnsi="Times New Roman"/>
          <w:sz w:val="28"/>
          <w:szCs w:val="24"/>
          <w:lang w:val="ru-RU"/>
        </w:rPr>
        <w:t>ерой</w:t>
      </w:r>
    </w:p>
    <w:p w14:paraId="78C597AE" w14:textId="77777777" w:rsidR="004F3101" w:rsidRPr="0018724E" w:rsidRDefault="004F3101" w:rsidP="004F3101">
      <w:pPr>
        <w:rPr>
          <w:sz w:val="18"/>
        </w:rPr>
      </w:pPr>
    </w:p>
    <w:p w14:paraId="4F58DD67" w14:textId="77777777" w:rsidR="004F3101" w:rsidRPr="0018724E" w:rsidRDefault="004F3101" w:rsidP="004F3101">
      <w:pPr>
        <w:rPr>
          <w:sz w:val="18"/>
        </w:rPr>
      </w:pPr>
    </w:p>
    <w:p w14:paraId="1F32A78A" w14:textId="70795B52" w:rsidR="004F3101" w:rsidRPr="0018724E" w:rsidRDefault="004F3101" w:rsidP="004F3101">
      <w:pPr>
        <w:rPr>
          <w:sz w:val="18"/>
        </w:rPr>
      </w:pPr>
    </w:p>
    <w:p w14:paraId="7AB14AE7" w14:textId="77777777" w:rsidR="004F3101" w:rsidRPr="0018724E" w:rsidRDefault="004F3101" w:rsidP="004F3101">
      <w:pPr>
        <w:rPr>
          <w:sz w:val="18"/>
        </w:rPr>
      </w:pPr>
    </w:p>
    <w:p w14:paraId="75521AEB" w14:textId="77777777" w:rsidR="004F3101" w:rsidRPr="0018724E" w:rsidRDefault="004F3101" w:rsidP="004F3101">
      <w:pPr>
        <w:rPr>
          <w:sz w:val="18"/>
        </w:rPr>
      </w:pPr>
    </w:p>
    <w:p w14:paraId="69DF95A4" w14:textId="7011DB4C" w:rsidR="004F3101" w:rsidRPr="0018724E" w:rsidRDefault="006911D0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28"/>
          <w:szCs w:val="24"/>
        </w:rPr>
      </w:pPr>
      <w:r w:rsidRPr="0018724E">
        <w:rPr>
          <w:rFonts w:ascii="Times New Roman" w:hAnsi="Times New Roman"/>
          <w:sz w:val="28"/>
          <w:szCs w:val="24"/>
          <w:lang w:val="ru-RU"/>
        </w:rPr>
        <w:t>Работник</w:t>
      </w:r>
    </w:p>
    <w:p w14:paraId="417CA08D" w14:textId="77777777" w:rsidR="004F3101" w:rsidRPr="0018724E" w:rsidRDefault="004F3101" w:rsidP="004F3101">
      <w:pPr>
        <w:rPr>
          <w:sz w:val="18"/>
        </w:rPr>
      </w:pPr>
    </w:p>
    <w:p w14:paraId="6528113E" w14:textId="3079C068" w:rsidR="004F3101" w:rsidRPr="0018724E" w:rsidRDefault="003F2B31" w:rsidP="004F3101">
      <w:pPr>
        <w:spacing w:after="240"/>
        <w:rPr>
          <w:rFonts w:ascii="Times" w:hAnsi="Times" w:cs="Times"/>
          <w:b/>
          <w:sz w:val="24"/>
          <w:szCs w:val="28"/>
        </w:rPr>
      </w:pPr>
      <w:r w:rsidRPr="0018724E">
        <w:rPr>
          <w:rFonts w:ascii="Times" w:hAnsi="Times" w:cs="Times"/>
          <w:b/>
          <w:sz w:val="24"/>
          <w:szCs w:val="28"/>
          <w:lang w:val="ru-RU"/>
        </w:rPr>
        <w:t>Признак</w:t>
      </w:r>
      <w:r w:rsidR="004F3101" w:rsidRPr="0018724E">
        <w:rPr>
          <w:rFonts w:ascii="Times" w:hAnsi="Times" w:cs="Times"/>
          <w:b/>
          <w:sz w:val="24"/>
          <w:szCs w:val="28"/>
        </w:rPr>
        <w:t xml:space="preserve"> #1: </w:t>
      </w:r>
      <w:r w:rsidRPr="0018724E">
        <w:rPr>
          <w:rFonts w:ascii="Times" w:hAnsi="Times" w:cs="Times"/>
          <w:b/>
          <w:sz w:val="24"/>
          <w:szCs w:val="28"/>
          <w:lang w:val="ru-RU"/>
        </w:rPr>
        <w:t>Решимость не р</w:t>
      </w:r>
      <w:r w:rsidR="006911D0" w:rsidRPr="0018724E">
        <w:rPr>
          <w:rFonts w:ascii="Times" w:hAnsi="Times" w:cs="Times"/>
          <w:b/>
          <w:sz w:val="24"/>
          <w:szCs w:val="28"/>
          <w:lang w:val="ru-RU"/>
        </w:rPr>
        <w:t>оптать</w:t>
      </w:r>
      <w:r w:rsidR="004F3101" w:rsidRPr="0018724E">
        <w:rPr>
          <w:rFonts w:ascii="Times" w:hAnsi="Times" w:cs="Times"/>
          <w:b/>
          <w:sz w:val="24"/>
          <w:szCs w:val="28"/>
        </w:rPr>
        <w:t xml:space="preserve"> </w:t>
      </w:r>
    </w:p>
    <w:p w14:paraId="4D2A776D" w14:textId="0EFE0D2B" w:rsidR="004F3101" w:rsidRDefault="006911D0" w:rsidP="004F3101">
      <w:pPr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  <w:lang w:val="ru-RU"/>
        </w:rPr>
        <w:t>Филиппийцам</w:t>
      </w:r>
      <w:proofErr w:type="spellEnd"/>
      <w:r w:rsidR="004F3101" w:rsidRPr="00161D23">
        <w:rPr>
          <w:rFonts w:ascii="Times" w:hAnsi="Times" w:cs="Times"/>
          <w:sz w:val="28"/>
          <w:szCs w:val="28"/>
        </w:rPr>
        <w:t xml:space="preserve"> 2:14 – 16</w:t>
      </w:r>
    </w:p>
    <w:p w14:paraId="71346CC2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</w:p>
    <w:p w14:paraId="033D385B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5EA7A17F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5FEB65F2" w14:textId="1AEF75FA" w:rsidR="004F3101" w:rsidRPr="00161D23" w:rsidRDefault="003F2B31" w:rsidP="004F3101">
      <w:pPr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  <w:lang w:val="ru-RU"/>
        </w:rPr>
        <w:t>Признак</w:t>
      </w:r>
      <w:r w:rsidR="004F3101" w:rsidRPr="00161D23">
        <w:rPr>
          <w:rFonts w:ascii="Times" w:hAnsi="Times" w:cs="Times"/>
          <w:b/>
          <w:sz w:val="28"/>
          <w:szCs w:val="28"/>
        </w:rPr>
        <w:t xml:space="preserve"> #2: </w:t>
      </w:r>
      <w:r>
        <w:rPr>
          <w:rFonts w:ascii="Times" w:hAnsi="Times" w:cs="Times"/>
          <w:b/>
          <w:sz w:val="28"/>
          <w:szCs w:val="28"/>
          <w:lang w:val="ru-RU"/>
        </w:rPr>
        <w:t>Доброхотное подчинение в</w:t>
      </w:r>
      <w:r w:rsidR="006911D0">
        <w:rPr>
          <w:rFonts w:ascii="Times" w:hAnsi="Times" w:cs="Times"/>
          <w:b/>
          <w:sz w:val="28"/>
          <w:szCs w:val="28"/>
          <w:lang w:val="ru-RU"/>
        </w:rPr>
        <w:t>ласти</w:t>
      </w:r>
      <w:r w:rsidR="004F3101" w:rsidRPr="00161D23">
        <w:rPr>
          <w:rFonts w:ascii="Times" w:hAnsi="Times" w:cs="Times"/>
          <w:b/>
          <w:sz w:val="28"/>
          <w:szCs w:val="28"/>
        </w:rPr>
        <w:t xml:space="preserve"> </w:t>
      </w:r>
    </w:p>
    <w:p w14:paraId="64B2D977" w14:textId="762E3BBE" w:rsidR="004F3101" w:rsidRPr="0055289C" w:rsidRDefault="006911D0" w:rsidP="004F3101">
      <w:pPr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  <w:lang w:val="ru-RU"/>
        </w:rPr>
        <w:t>Колоссянам</w:t>
      </w:r>
      <w:proofErr w:type="spellEnd"/>
      <w:r w:rsidR="004F3101" w:rsidRPr="0055289C">
        <w:rPr>
          <w:rFonts w:ascii="Times" w:hAnsi="Times" w:cs="Times"/>
          <w:sz w:val="28"/>
          <w:szCs w:val="28"/>
        </w:rPr>
        <w:t xml:space="preserve"> 3:23</w:t>
      </w:r>
    </w:p>
    <w:p w14:paraId="3C4DA14B" w14:textId="77777777" w:rsidR="004F3101" w:rsidRDefault="004F3101" w:rsidP="004F3101"/>
    <w:p w14:paraId="093185C7" w14:textId="77777777" w:rsidR="004F3101" w:rsidRDefault="004F3101" w:rsidP="004F3101"/>
    <w:p w14:paraId="4BE5DA5D" w14:textId="7E937254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9960ECD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4BF70F08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008794D" w14:textId="74873314" w:rsidR="004F3101" w:rsidRPr="00161D23" w:rsidRDefault="003F2B31" w:rsidP="004F3101">
      <w:pPr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  <w:lang w:val="ru-RU"/>
        </w:rPr>
        <w:t>Признак</w:t>
      </w:r>
      <w:r w:rsidR="004F3101" w:rsidRPr="00161D23">
        <w:rPr>
          <w:rFonts w:ascii="Times" w:hAnsi="Times" w:cs="Times"/>
          <w:b/>
          <w:sz w:val="28"/>
          <w:szCs w:val="28"/>
        </w:rPr>
        <w:t xml:space="preserve"> #3: </w:t>
      </w:r>
      <w:r>
        <w:rPr>
          <w:rFonts w:ascii="Times" w:hAnsi="Times" w:cs="Times"/>
          <w:b/>
          <w:sz w:val="28"/>
          <w:szCs w:val="28"/>
          <w:lang w:val="ru-RU"/>
        </w:rPr>
        <w:t>Неподдельное с</w:t>
      </w:r>
      <w:r w:rsidR="006911D0">
        <w:rPr>
          <w:rFonts w:ascii="Times" w:hAnsi="Times" w:cs="Times"/>
          <w:b/>
          <w:sz w:val="28"/>
          <w:szCs w:val="28"/>
          <w:lang w:val="ru-RU"/>
        </w:rPr>
        <w:t>мирение</w:t>
      </w:r>
      <w:r w:rsidR="004F3101" w:rsidRPr="00161D23">
        <w:rPr>
          <w:rFonts w:ascii="Times" w:hAnsi="Times" w:cs="Times"/>
          <w:b/>
          <w:sz w:val="28"/>
          <w:szCs w:val="28"/>
        </w:rPr>
        <w:t xml:space="preserve"> </w:t>
      </w:r>
    </w:p>
    <w:p w14:paraId="40225F2E" w14:textId="24E69A99" w:rsidR="004F3101" w:rsidRDefault="006911D0" w:rsidP="004F3101">
      <w:pPr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  <w:lang w:val="ru-RU"/>
        </w:rPr>
        <w:lastRenderedPageBreak/>
        <w:t>Филиппийцам</w:t>
      </w:r>
      <w:proofErr w:type="spellEnd"/>
      <w:r w:rsidR="004F3101" w:rsidRPr="00161D23">
        <w:rPr>
          <w:rFonts w:ascii="Times" w:hAnsi="Times" w:cs="Times"/>
          <w:sz w:val="28"/>
          <w:szCs w:val="28"/>
        </w:rPr>
        <w:t xml:space="preserve"> 2:5 – 8</w:t>
      </w:r>
    </w:p>
    <w:p w14:paraId="01AA4A3F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</w:p>
    <w:p w14:paraId="7CEF00E4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80218E5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03820E7E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2F72B0A5" w14:textId="36195544" w:rsidR="004F3101" w:rsidRPr="006911D0" w:rsidRDefault="003F2B3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Признак</w:t>
      </w:r>
      <w:r w:rsidR="004F3101" w:rsidRPr="00161D23">
        <w:rPr>
          <w:rFonts w:ascii="Times" w:hAnsi="Times" w:cs="Times"/>
          <w:b/>
          <w:sz w:val="28"/>
          <w:szCs w:val="28"/>
        </w:rPr>
        <w:t xml:space="preserve"> #4: </w:t>
      </w:r>
      <w:r>
        <w:rPr>
          <w:rFonts w:ascii="Times" w:hAnsi="Times" w:cs="Times"/>
          <w:b/>
          <w:sz w:val="28"/>
          <w:szCs w:val="28"/>
          <w:lang w:val="ru-RU"/>
        </w:rPr>
        <w:t>Благочестивое соперничество</w:t>
      </w:r>
    </w:p>
    <w:p w14:paraId="5DEF7E9C" w14:textId="77777777" w:rsidR="004F3101" w:rsidRPr="006911D0" w:rsidRDefault="004F3101" w:rsidP="004F3101">
      <w:pPr>
        <w:rPr>
          <w:lang w:val="ru-RU"/>
        </w:rPr>
      </w:pPr>
    </w:p>
    <w:p w14:paraId="47D90A40" w14:textId="77777777" w:rsidR="004F3101" w:rsidRPr="006911D0" w:rsidRDefault="004F3101" w:rsidP="004F3101">
      <w:pPr>
        <w:rPr>
          <w:lang w:val="ru-RU"/>
        </w:rPr>
      </w:pPr>
    </w:p>
    <w:p w14:paraId="6C6B2272" w14:textId="77777777" w:rsidR="004F3101" w:rsidRPr="006911D0" w:rsidRDefault="004F3101" w:rsidP="004F3101">
      <w:pPr>
        <w:rPr>
          <w:rFonts w:eastAsia="Cambria"/>
          <w:sz w:val="32"/>
          <w:lang w:val="ru-RU"/>
        </w:rPr>
      </w:pPr>
    </w:p>
    <w:p w14:paraId="65157083" w14:textId="77777777" w:rsidR="004F3101" w:rsidRPr="006911D0" w:rsidRDefault="004F3101" w:rsidP="004F3101">
      <w:pPr>
        <w:rPr>
          <w:lang w:val="ru-RU"/>
        </w:rPr>
      </w:pPr>
    </w:p>
    <w:p w14:paraId="028A5099" w14:textId="77777777" w:rsidR="004F3101" w:rsidRPr="006911D0" w:rsidRDefault="004F3101" w:rsidP="004F3101">
      <w:pPr>
        <w:rPr>
          <w:lang w:val="ru-RU"/>
        </w:rPr>
      </w:pPr>
    </w:p>
    <w:p w14:paraId="0F42AC7E" w14:textId="36EE2A84" w:rsidR="004F3101" w:rsidRPr="006911D0" w:rsidRDefault="003F2B31" w:rsidP="004F3101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Руководитель-христианин</w:t>
      </w:r>
    </w:p>
    <w:p w14:paraId="0BE00604" w14:textId="77777777" w:rsidR="004F3101" w:rsidRPr="006911D0" w:rsidRDefault="004F3101" w:rsidP="004F3101">
      <w:pPr>
        <w:rPr>
          <w:lang w:val="ru-RU"/>
        </w:rPr>
      </w:pPr>
    </w:p>
    <w:p w14:paraId="2C538053" w14:textId="306EABF8" w:rsidR="004F3101" w:rsidRPr="006911D0" w:rsidRDefault="006911D0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Принцип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#1: </w:t>
      </w:r>
      <w:r>
        <w:rPr>
          <w:rFonts w:ascii="Times" w:hAnsi="Times" w:cs="Times"/>
          <w:b/>
          <w:sz w:val="28"/>
          <w:szCs w:val="28"/>
          <w:lang w:val="ru-RU"/>
        </w:rPr>
        <w:t>Власть от Бога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</w:t>
      </w:r>
    </w:p>
    <w:p w14:paraId="1A6EC4D3" w14:textId="435707C0" w:rsidR="004F3101" w:rsidRPr="006911D0" w:rsidRDefault="006911D0" w:rsidP="004F3101">
      <w:pPr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Бытие</w:t>
      </w:r>
      <w:r w:rsidR="004F3101" w:rsidRPr="006911D0">
        <w:rPr>
          <w:rFonts w:ascii="Times" w:hAnsi="Times" w:cs="Times"/>
          <w:sz w:val="28"/>
          <w:szCs w:val="28"/>
          <w:lang w:val="ru-RU"/>
        </w:rPr>
        <w:t xml:space="preserve"> 1:28</w:t>
      </w:r>
    </w:p>
    <w:p w14:paraId="26818FDF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537920D9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68EDFF91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0D725C9C" w14:textId="4973724F" w:rsidR="004F3101" w:rsidRPr="006911D0" w:rsidRDefault="006911D0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Принцип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#2: </w:t>
      </w:r>
      <w:r w:rsidR="003F2B31">
        <w:rPr>
          <w:rFonts w:ascii="Times" w:hAnsi="Times" w:cs="Times"/>
          <w:b/>
          <w:sz w:val="28"/>
          <w:szCs w:val="28"/>
          <w:lang w:val="ru-RU"/>
        </w:rPr>
        <w:t>Власть дана для с</w:t>
      </w:r>
      <w:r>
        <w:rPr>
          <w:rFonts w:ascii="Times" w:hAnsi="Times" w:cs="Times"/>
          <w:b/>
          <w:sz w:val="28"/>
          <w:szCs w:val="28"/>
          <w:lang w:val="ru-RU"/>
        </w:rPr>
        <w:t xml:space="preserve">лужения и для благословения </w:t>
      </w:r>
      <w:r w:rsidR="003F2B31">
        <w:rPr>
          <w:rFonts w:ascii="Times" w:hAnsi="Times" w:cs="Times"/>
          <w:b/>
          <w:sz w:val="28"/>
          <w:szCs w:val="28"/>
          <w:lang w:val="ru-RU"/>
        </w:rPr>
        <w:t>д</w:t>
      </w:r>
      <w:r>
        <w:rPr>
          <w:rFonts w:ascii="Times" w:hAnsi="Times" w:cs="Times"/>
          <w:b/>
          <w:sz w:val="28"/>
          <w:szCs w:val="28"/>
          <w:lang w:val="ru-RU"/>
        </w:rPr>
        <w:t>ругих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</w:t>
      </w:r>
    </w:p>
    <w:p w14:paraId="7757749B" w14:textId="42388E4C" w:rsidR="004F3101" w:rsidRPr="003F2B31" w:rsidRDefault="004F3101" w:rsidP="004F3101">
      <w:pPr>
        <w:rPr>
          <w:lang w:val="ru-RU"/>
        </w:rPr>
      </w:pPr>
      <w:r w:rsidRPr="003F2B31">
        <w:rPr>
          <w:rFonts w:ascii="Times" w:hAnsi="Times" w:cs="Times"/>
          <w:sz w:val="28"/>
          <w:szCs w:val="28"/>
          <w:lang w:val="ru-RU"/>
        </w:rPr>
        <w:t xml:space="preserve">2 </w:t>
      </w:r>
      <w:r w:rsidR="006911D0">
        <w:rPr>
          <w:rFonts w:ascii="Times" w:hAnsi="Times" w:cs="Times"/>
          <w:sz w:val="28"/>
          <w:szCs w:val="28"/>
          <w:lang w:val="ru-RU"/>
        </w:rPr>
        <w:t>Царств</w:t>
      </w:r>
      <w:r w:rsidRPr="003F2B31">
        <w:rPr>
          <w:rFonts w:ascii="Times" w:hAnsi="Times" w:cs="Times"/>
          <w:sz w:val="28"/>
          <w:szCs w:val="28"/>
          <w:lang w:val="ru-RU"/>
        </w:rPr>
        <w:t xml:space="preserve"> 23:3–4</w:t>
      </w:r>
    </w:p>
    <w:p w14:paraId="71215764" w14:textId="77777777" w:rsidR="004F3101" w:rsidRPr="003F2B31" w:rsidRDefault="004F3101" w:rsidP="004F3101">
      <w:pPr>
        <w:rPr>
          <w:lang w:val="ru-RU"/>
        </w:rPr>
      </w:pPr>
    </w:p>
    <w:p w14:paraId="2722858D" w14:textId="77777777" w:rsidR="004F3101" w:rsidRPr="003F2B31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726A2D30" w14:textId="77777777" w:rsidR="004F3101" w:rsidRPr="003F2B31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6E5488C4" w14:textId="4733C5FB" w:rsidR="004F3101" w:rsidRPr="006911D0" w:rsidRDefault="006911D0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Принцип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#3: </w:t>
      </w:r>
      <w:r w:rsidR="003F2B31">
        <w:rPr>
          <w:rFonts w:ascii="Times" w:hAnsi="Times" w:cs="Times"/>
          <w:b/>
          <w:sz w:val="28"/>
          <w:szCs w:val="28"/>
          <w:lang w:val="ru-RU"/>
        </w:rPr>
        <w:t xml:space="preserve">Властью могут </w:t>
      </w:r>
      <w:proofErr w:type="spellStart"/>
      <w:r w:rsidR="003F2B31">
        <w:rPr>
          <w:rFonts w:ascii="Times" w:hAnsi="Times" w:cs="Times"/>
          <w:b/>
          <w:sz w:val="28"/>
          <w:szCs w:val="28"/>
          <w:lang w:val="ru-RU"/>
        </w:rPr>
        <w:t>злоупотрибить</w:t>
      </w:r>
      <w:proofErr w:type="spellEnd"/>
    </w:p>
    <w:p w14:paraId="3C0FAAA2" w14:textId="235EBC8F" w:rsidR="004F3101" w:rsidRPr="006911D0" w:rsidRDefault="006911D0" w:rsidP="004F3101">
      <w:pPr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Матфея</w:t>
      </w:r>
      <w:r w:rsidR="004F3101" w:rsidRPr="006911D0">
        <w:rPr>
          <w:rFonts w:ascii="Times" w:hAnsi="Times" w:cs="Times"/>
          <w:sz w:val="28"/>
          <w:szCs w:val="28"/>
          <w:lang w:val="ru-RU"/>
        </w:rPr>
        <w:t xml:space="preserve"> 20:25-26</w:t>
      </w:r>
    </w:p>
    <w:p w14:paraId="4011E431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096BEF64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7DB00911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6558DE90" w14:textId="77777777" w:rsidR="004F3101" w:rsidRPr="006911D0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1D5F313A" w14:textId="2FDB3614" w:rsidR="004F3101" w:rsidRPr="003F2B31" w:rsidRDefault="006911D0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Принцип</w:t>
      </w:r>
      <w:r w:rsidR="004F3101" w:rsidRPr="00DC4A72">
        <w:rPr>
          <w:rFonts w:ascii="Times" w:hAnsi="Times" w:cs="Times"/>
          <w:b/>
          <w:sz w:val="28"/>
          <w:szCs w:val="28"/>
        </w:rPr>
        <w:t>e</w:t>
      </w:r>
      <w:r w:rsidR="004F3101" w:rsidRPr="003F2B31">
        <w:rPr>
          <w:rFonts w:ascii="Times" w:hAnsi="Times" w:cs="Times"/>
          <w:b/>
          <w:sz w:val="28"/>
          <w:szCs w:val="28"/>
          <w:lang w:val="ru-RU"/>
        </w:rPr>
        <w:t xml:space="preserve"> #</w:t>
      </w:r>
      <w:r w:rsidR="00A640C5" w:rsidRPr="003F2B31">
        <w:rPr>
          <w:rFonts w:ascii="Times" w:hAnsi="Times" w:cs="Times"/>
          <w:b/>
          <w:sz w:val="28"/>
          <w:szCs w:val="28"/>
          <w:lang w:val="ru-RU"/>
        </w:rPr>
        <w:t>4</w:t>
      </w:r>
      <w:r w:rsidR="004F3101" w:rsidRPr="003F2B31">
        <w:rPr>
          <w:rFonts w:ascii="Times" w:hAnsi="Times" w:cs="Times"/>
          <w:b/>
          <w:sz w:val="28"/>
          <w:szCs w:val="28"/>
          <w:lang w:val="ru-RU"/>
        </w:rPr>
        <w:t xml:space="preserve">: </w:t>
      </w:r>
      <w:r>
        <w:rPr>
          <w:rFonts w:ascii="Times" w:hAnsi="Times" w:cs="Times"/>
          <w:b/>
          <w:sz w:val="28"/>
          <w:szCs w:val="28"/>
          <w:lang w:val="ru-RU"/>
        </w:rPr>
        <w:t>Власть</w:t>
      </w:r>
      <w:r w:rsidRPr="003F2B31">
        <w:rPr>
          <w:rFonts w:ascii="Times" w:hAnsi="Times" w:cs="Times"/>
          <w:b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sz w:val="28"/>
          <w:szCs w:val="28"/>
          <w:lang w:val="ru-RU"/>
        </w:rPr>
        <w:t>должна</w:t>
      </w:r>
      <w:r w:rsidRPr="003F2B31">
        <w:rPr>
          <w:rFonts w:ascii="Times" w:hAnsi="Times" w:cs="Times"/>
          <w:b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sz w:val="28"/>
          <w:szCs w:val="28"/>
          <w:lang w:val="ru-RU"/>
        </w:rPr>
        <w:t>быть</w:t>
      </w:r>
      <w:r w:rsidRPr="003F2B31">
        <w:rPr>
          <w:rFonts w:ascii="Times" w:hAnsi="Times" w:cs="Times"/>
          <w:b/>
          <w:sz w:val="28"/>
          <w:szCs w:val="28"/>
          <w:lang w:val="ru-RU"/>
        </w:rPr>
        <w:t xml:space="preserve"> </w:t>
      </w:r>
      <w:r w:rsidR="003F2B31">
        <w:rPr>
          <w:rFonts w:ascii="Times" w:hAnsi="Times" w:cs="Times"/>
          <w:b/>
          <w:sz w:val="28"/>
          <w:szCs w:val="28"/>
          <w:lang w:val="ru-RU"/>
        </w:rPr>
        <w:t>ж</w:t>
      </w:r>
      <w:r>
        <w:rPr>
          <w:rFonts w:ascii="Times" w:hAnsi="Times" w:cs="Times"/>
          <w:b/>
          <w:sz w:val="28"/>
          <w:szCs w:val="28"/>
          <w:lang w:val="ru-RU"/>
        </w:rPr>
        <w:t>ертвенной</w:t>
      </w:r>
      <w:r w:rsidR="004F3101" w:rsidRPr="003F2B31">
        <w:rPr>
          <w:rFonts w:ascii="Times" w:hAnsi="Times" w:cs="Times"/>
          <w:b/>
          <w:sz w:val="28"/>
          <w:szCs w:val="28"/>
          <w:lang w:val="ru-RU"/>
        </w:rPr>
        <w:t xml:space="preserve"> </w:t>
      </w:r>
    </w:p>
    <w:p w14:paraId="67F03BA9" w14:textId="12C17A6F" w:rsidR="004F3101" w:rsidRPr="003F2B31" w:rsidRDefault="006911D0" w:rsidP="004F3101">
      <w:pPr>
        <w:rPr>
          <w:b/>
          <w:bCs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Матфея</w:t>
      </w:r>
      <w:r w:rsidR="004F3101" w:rsidRPr="003F2B31">
        <w:rPr>
          <w:rFonts w:ascii="Times" w:hAnsi="Times" w:cs="Times"/>
          <w:sz w:val="28"/>
          <w:szCs w:val="28"/>
          <w:lang w:val="ru-RU"/>
        </w:rPr>
        <w:t xml:space="preserve"> 20:26 – 28</w:t>
      </w:r>
    </w:p>
    <w:p w14:paraId="062DA813" w14:textId="77777777" w:rsidR="004F3101" w:rsidRPr="003F2B31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217B43E4" w14:textId="6A153D13" w:rsidR="00A640C5" w:rsidRPr="003F2B31" w:rsidRDefault="00A640C5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4BD4E794" w14:textId="77777777" w:rsidR="00A640C5" w:rsidRPr="003F2B31" w:rsidRDefault="00A640C5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35ADA8CF" w14:textId="77777777" w:rsidR="004F3101" w:rsidRPr="003F2B31" w:rsidRDefault="004F3101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6231EBFB" w14:textId="046AD468" w:rsidR="004F3101" w:rsidRPr="006911D0" w:rsidRDefault="006911D0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Принцип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#</w:t>
      </w:r>
      <w:r w:rsidR="00A640C5" w:rsidRPr="006911D0">
        <w:rPr>
          <w:rFonts w:ascii="Times" w:hAnsi="Times" w:cs="Times"/>
          <w:b/>
          <w:sz w:val="28"/>
          <w:szCs w:val="28"/>
          <w:lang w:val="ru-RU"/>
        </w:rPr>
        <w:t>5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: </w:t>
      </w:r>
      <w:r w:rsidR="003F2B31" w:rsidRPr="003F2B31">
        <w:rPr>
          <w:b/>
          <w:sz w:val="28"/>
          <w:szCs w:val="28"/>
          <w:lang w:val="ru-RU"/>
        </w:rPr>
        <w:t>Благочестивое использование власти мотивировано Евангелием и черпает силы из благодати</w:t>
      </w:r>
      <w:r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r w:rsidR="004F3101" w:rsidRPr="006911D0">
        <w:rPr>
          <w:rFonts w:ascii="Times" w:hAnsi="Times" w:cs="Times"/>
          <w:b/>
          <w:sz w:val="28"/>
          <w:szCs w:val="28"/>
          <w:lang w:val="ru-RU"/>
        </w:rPr>
        <w:t xml:space="preserve"> </w:t>
      </w:r>
    </w:p>
    <w:p w14:paraId="7F1EF9BF" w14:textId="5D88C1D3" w:rsidR="00A640C5" w:rsidRPr="006911D0" w:rsidRDefault="00A640C5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6280A779" w14:textId="7CA5B567" w:rsidR="00A640C5" w:rsidRPr="006911D0" w:rsidRDefault="00A640C5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7C2D388F" w14:textId="77777777" w:rsidR="00A640C5" w:rsidRPr="006911D0" w:rsidRDefault="00A640C5" w:rsidP="004F3101">
      <w:pPr>
        <w:spacing w:after="240"/>
        <w:rPr>
          <w:rFonts w:ascii="Times" w:hAnsi="Times" w:cs="Times"/>
          <w:b/>
          <w:sz w:val="28"/>
          <w:szCs w:val="28"/>
          <w:lang w:val="ru-RU"/>
        </w:rPr>
      </w:pPr>
    </w:p>
    <w:p w14:paraId="3422D601" w14:textId="0B1818F1" w:rsidR="0028761B" w:rsidRPr="003F2B31" w:rsidRDefault="003F2B31" w:rsidP="00A640C5">
      <w:pPr>
        <w:spacing w:after="240"/>
        <w:rPr>
          <w:sz w:val="28"/>
          <w:szCs w:val="24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>Как правильно вести и руководить</w:t>
      </w:r>
      <w:r w:rsidR="00A640C5" w:rsidRPr="003F2B31">
        <w:rPr>
          <w:rFonts w:ascii="Times" w:hAnsi="Times" w:cs="Times"/>
          <w:b/>
          <w:sz w:val="28"/>
          <w:szCs w:val="28"/>
          <w:lang w:val="ru-RU"/>
        </w:rPr>
        <w:t>?</w:t>
      </w:r>
    </w:p>
    <w:sectPr w:rsidR="0028761B" w:rsidRPr="003F2B31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8724E"/>
    <w:rsid w:val="001B3B2B"/>
    <w:rsid w:val="002763F5"/>
    <w:rsid w:val="0028761B"/>
    <w:rsid w:val="002C2D29"/>
    <w:rsid w:val="002D4532"/>
    <w:rsid w:val="0034712E"/>
    <w:rsid w:val="003B3A03"/>
    <w:rsid w:val="003E31F7"/>
    <w:rsid w:val="003F2B31"/>
    <w:rsid w:val="004777FC"/>
    <w:rsid w:val="004A642C"/>
    <w:rsid w:val="004D6052"/>
    <w:rsid w:val="004F3101"/>
    <w:rsid w:val="00511EAA"/>
    <w:rsid w:val="0060382B"/>
    <w:rsid w:val="006911D0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A07E9"/>
    <w:rsid w:val="009A6A6C"/>
    <w:rsid w:val="00A640C5"/>
    <w:rsid w:val="00B065AF"/>
    <w:rsid w:val="00B531B3"/>
    <w:rsid w:val="00C57BF7"/>
    <w:rsid w:val="00CA3D34"/>
    <w:rsid w:val="00CB7CBF"/>
    <w:rsid w:val="00CD3DD0"/>
    <w:rsid w:val="00D02DD0"/>
    <w:rsid w:val="00DE2C2A"/>
    <w:rsid w:val="00E33814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4F22-01C3-49B8-9387-9799CC1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4</cp:revision>
  <cp:lastPrinted>2003-01-19T04:52:00Z</cp:lastPrinted>
  <dcterms:created xsi:type="dcterms:W3CDTF">2017-09-07T08:38:00Z</dcterms:created>
  <dcterms:modified xsi:type="dcterms:W3CDTF">2017-11-06T17:37:00Z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