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9B" w:rsidRPr="00CE636B" w:rsidRDefault="00AE6C9B" w:rsidP="002407EA">
      <w:pPr>
        <w:pStyle w:val="TitleA"/>
        <w:rPr>
          <w:sz w:val="22"/>
          <w:szCs w:val="22"/>
        </w:rPr>
      </w:pPr>
    </w:p>
    <w:p w:rsidR="00AE6C9B" w:rsidRPr="00CE636B" w:rsidRDefault="00AE6C9B" w:rsidP="005B6B8C">
      <w:pPr>
        <w:rPr>
          <w:sz w:val="22"/>
          <w:szCs w:val="22"/>
        </w:rPr>
      </w:pPr>
    </w:p>
    <w:p w:rsidR="00AE6C9B" w:rsidRPr="00CE636B" w:rsidRDefault="00AE6C9B" w:rsidP="00091DA4">
      <w:pPr>
        <w:ind w:left="600"/>
        <w:rPr>
          <w:sz w:val="22"/>
          <w:szCs w:val="22"/>
        </w:rPr>
      </w:pPr>
    </w:p>
    <w:p w:rsidR="005B6B8C" w:rsidRPr="00CE636B" w:rsidRDefault="005B6B8C" w:rsidP="00091DA4">
      <w:pPr>
        <w:ind w:left="600"/>
        <w:rPr>
          <w:sz w:val="22"/>
          <w:szCs w:val="22"/>
        </w:rPr>
      </w:pPr>
    </w:p>
    <w:p w:rsidR="005B6B8C" w:rsidRPr="00CE636B" w:rsidRDefault="005B6B8C" w:rsidP="00091DA4">
      <w:pPr>
        <w:ind w:left="600"/>
        <w:rPr>
          <w:sz w:val="22"/>
          <w:szCs w:val="22"/>
        </w:rPr>
      </w:pPr>
    </w:p>
    <w:p w:rsidR="00E75C1A" w:rsidRPr="00CE636B" w:rsidRDefault="00E75C1A" w:rsidP="00091DA4">
      <w:pPr>
        <w:ind w:left="600"/>
        <w:rPr>
          <w:sz w:val="22"/>
          <w:szCs w:val="22"/>
        </w:rPr>
      </w:pPr>
    </w:p>
    <w:p w:rsidR="00E75C1A" w:rsidRPr="00CE636B" w:rsidRDefault="00E75C1A" w:rsidP="00091DA4">
      <w:pPr>
        <w:ind w:left="600"/>
        <w:rPr>
          <w:sz w:val="22"/>
          <w:szCs w:val="22"/>
        </w:rPr>
      </w:pPr>
    </w:p>
    <w:p w:rsidR="00E75C1A" w:rsidRPr="00CE636B" w:rsidRDefault="00E75C1A" w:rsidP="00091DA4">
      <w:pPr>
        <w:ind w:left="600"/>
        <w:rPr>
          <w:sz w:val="22"/>
          <w:szCs w:val="22"/>
        </w:rPr>
      </w:pPr>
    </w:p>
    <w:p w:rsidR="00E75C1A" w:rsidRPr="00CE636B" w:rsidRDefault="00E75C1A" w:rsidP="00091DA4">
      <w:pPr>
        <w:ind w:left="600"/>
        <w:rPr>
          <w:sz w:val="22"/>
          <w:szCs w:val="22"/>
        </w:rPr>
      </w:pPr>
    </w:p>
    <w:p w:rsidR="00E75C1A" w:rsidRPr="00CE636B" w:rsidRDefault="00E75C1A" w:rsidP="00091DA4">
      <w:pPr>
        <w:ind w:left="600"/>
        <w:rPr>
          <w:sz w:val="22"/>
          <w:szCs w:val="22"/>
        </w:rPr>
      </w:pPr>
    </w:p>
    <w:p w:rsidR="00E75C1A" w:rsidRPr="00CE636B" w:rsidRDefault="00E75C1A" w:rsidP="00091DA4">
      <w:pPr>
        <w:ind w:left="600"/>
        <w:rPr>
          <w:sz w:val="22"/>
          <w:szCs w:val="22"/>
        </w:rPr>
      </w:pPr>
    </w:p>
    <w:p w:rsidR="00E75C1A" w:rsidRPr="00CE636B" w:rsidRDefault="00E75C1A" w:rsidP="00091DA4">
      <w:pPr>
        <w:ind w:left="600"/>
        <w:rPr>
          <w:sz w:val="22"/>
          <w:szCs w:val="22"/>
        </w:rPr>
      </w:pPr>
    </w:p>
    <w:p w:rsidR="00E75C1A" w:rsidRPr="00CE636B" w:rsidRDefault="00E75C1A" w:rsidP="00C4249B">
      <w:pPr>
        <w:rPr>
          <w:sz w:val="22"/>
          <w:szCs w:val="22"/>
        </w:rPr>
      </w:pPr>
    </w:p>
    <w:p w:rsidR="005B6B8C" w:rsidRPr="00CE636B" w:rsidRDefault="005B6B8C" w:rsidP="00091DA4">
      <w:pPr>
        <w:ind w:left="600"/>
        <w:rPr>
          <w:sz w:val="22"/>
          <w:szCs w:val="22"/>
        </w:rPr>
      </w:pPr>
    </w:p>
    <w:p w:rsidR="005B6B8C" w:rsidRPr="00CE636B" w:rsidRDefault="005B6B8C" w:rsidP="00091DA4">
      <w:pPr>
        <w:ind w:left="600"/>
        <w:rPr>
          <w:sz w:val="22"/>
          <w:szCs w:val="22"/>
        </w:rPr>
      </w:pPr>
    </w:p>
    <w:p w:rsidR="005B6B8C" w:rsidRPr="00CE636B" w:rsidRDefault="005B6B8C" w:rsidP="00091DA4">
      <w:pPr>
        <w:ind w:left="600"/>
        <w:rPr>
          <w:sz w:val="22"/>
          <w:szCs w:val="22"/>
        </w:rPr>
      </w:pPr>
    </w:p>
    <w:p w:rsidR="00A3525E" w:rsidRPr="00A3525E" w:rsidRDefault="00A3525E" w:rsidP="00A3525E">
      <w:pPr>
        <w:jc w:val="center"/>
        <w:rPr>
          <w:rFonts w:ascii="Avenir Book" w:hAnsi="Avenir Book"/>
          <w:b/>
          <w:sz w:val="24"/>
          <w:lang w:val="ru-RU"/>
        </w:rPr>
      </w:pPr>
      <w:r w:rsidRPr="00A3525E">
        <w:rPr>
          <w:rFonts w:asciiTheme="minorHAnsi" w:hAnsiTheme="minorHAnsi"/>
          <w:b/>
          <w:sz w:val="24"/>
          <w:lang w:val="ru-RU"/>
        </w:rPr>
        <w:t>Расписание семинара «Как Изучать Библию»</w:t>
      </w:r>
    </w:p>
    <w:p w:rsidR="00A3525E" w:rsidRPr="00112778" w:rsidRDefault="00A3525E" w:rsidP="00A3525E">
      <w:pPr>
        <w:jc w:val="center"/>
        <w:rPr>
          <w:rFonts w:ascii="Avenir Book" w:hAnsi="Avenir Book"/>
          <w:sz w:val="24"/>
          <w:lang w:val="ru-RU"/>
        </w:rPr>
      </w:pPr>
    </w:p>
    <w:p w:rsidR="00A3525E" w:rsidRPr="001D0A71" w:rsidRDefault="00A3525E" w:rsidP="00A3525E">
      <w:pPr>
        <w:pStyle w:val="ColorfulList-Accent11"/>
        <w:numPr>
          <w:ilvl w:val="0"/>
          <w:numId w:val="9"/>
        </w:numPr>
        <w:rPr>
          <w:rFonts w:ascii="Avenir Book" w:hAnsi="Avenir Book"/>
        </w:rPr>
      </w:pPr>
      <w:r>
        <w:rPr>
          <w:rFonts w:asciiTheme="minorHAnsi" w:hAnsiTheme="minorHAnsi"/>
          <w:lang w:val="ru-RU"/>
        </w:rPr>
        <w:t>Раздел 1</w:t>
      </w:r>
      <w:r w:rsidRPr="001D0A71">
        <w:rPr>
          <w:rFonts w:ascii="Avenir Book" w:hAnsi="Avenir Book"/>
        </w:rPr>
        <w:t xml:space="preserve">: </w:t>
      </w:r>
      <w:r>
        <w:rPr>
          <w:rFonts w:asciiTheme="minorHAnsi" w:hAnsiTheme="minorHAnsi"/>
          <w:lang w:val="ru-RU"/>
        </w:rPr>
        <w:t>Первичные понятия</w:t>
      </w:r>
    </w:p>
    <w:p w:rsidR="00A3525E" w:rsidRPr="00C60D7F" w:rsidRDefault="00A3525E" w:rsidP="00A3525E">
      <w:pPr>
        <w:pStyle w:val="ColorfulList-Accent11"/>
        <w:numPr>
          <w:ilvl w:val="1"/>
          <w:numId w:val="9"/>
        </w:numPr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Что такое Библия и Достоверна ли Библия</w:t>
      </w:r>
      <w:r w:rsidRPr="00C60D7F">
        <w:rPr>
          <w:rFonts w:ascii="Avenir Book" w:hAnsi="Avenir Book"/>
          <w:lang w:val="ru-RU"/>
        </w:rPr>
        <w:t>?</w:t>
      </w:r>
    </w:p>
    <w:p w:rsidR="00A3525E" w:rsidRPr="00B234E8" w:rsidRDefault="00A3525E" w:rsidP="00A3525E">
      <w:pPr>
        <w:pStyle w:val="ColorfulList-Accent11"/>
        <w:ind w:left="108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б.   Индуктивный Метод Изучения</w:t>
      </w:r>
      <w:r w:rsidRPr="00B234E8">
        <w:rPr>
          <w:rFonts w:ascii="Avenir Book" w:hAnsi="Avenir Book"/>
          <w:lang w:val="ru-RU"/>
        </w:rPr>
        <w:t xml:space="preserve"> </w:t>
      </w:r>
      <w:r>
        <w:rPr>
          <w:rFonts w:asciiTheme="minorHAnsi" w:hAnsiTheme="minorHAnsi"/>
          <w:lang w:val="ru-RU"/>
        </w:rPr>
        <w:t>(два занятия)</w:t>
      </w:r>
    </w:p>
    <w:p w:rsidR="00A3525E" w:rsidRPr="00B234E8" w:rsidRDefault="00A3525E" w:rsidP="00A3525E">
      <w:pPr>
        <w:pStyle w:val="ColorfulList-Accent11"/>
        <w:numPr>
          <w:ilvl w:val="0"/>
          <w:numId w:val="9"/>
        </w:numPr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Раздел 2</w:t>
      </w:r>
      <w:r w:rsidRPr="00B234E8">
        <w:rPr>
          <w:rFonts w:ascii="Avenir Book" w:hAnsi="Avenir Book"/>
          <w:lang w:val="ru-RU"/>
        </w:rPr>
        <w:t xml:space="preserve">: </w:t>
      </w:r>
      <w:r>
        <w:rPr>
          <w:rFonts w:asciiTheme="minorHAnsi" w:hAnsiTheme="minorHAnsi"/>
          <w:lang w:val="ru-RU"/>
        </w:rPr>
        <w:t>Строение Библии</w:t>
      </w:r>
    </w:p>
    <w:p w:rsidR="00A3525E" w:rsidRPr="00B234E8" w:rsidRDefault="00A3525E" w:rsidP="00A3525E">
      <w:pPr>
        <w:pStyle w:val="ColorfulList-Accent11"/>
        <w:numPr>
          <w:ilvl w:val="1"/>
          <w:numId w:val="9"/>
        </w:numPr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Изучение Ветхого и Нового Завета</w:t>
      </w:r>
    </w:p>
    <w:p w:rsidR="00A3525E" w:rsidRPr="00B234E8" w:rsidRDefault="00A3525E" w:rsidP="00A3525E">
      <w:pPr>
        <w:pStyle w:val="ColorfulList-Accent11"/>
        <w:ind w:left="108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б.   Жанры</w:t>
      </w:r>
      <w:r w:rsidRPr="00B234E8">
        <w:rPr>
          <w:rFonts w:ascii="Avenir Book" w:hAnsi="Avenir Book"/>
          <w:lang w:val="ru-RU"/>
        </w:rPr>
        <w:t xml:space="preserve"> </w:t>
      </w:r>
      <w:r w:rsidRPr="001D0A71">
        <w:rPr>
          <w:rFonts w:ascii="Avenir Book" w:hAnsi="Avenir Book"/>
        </w:rPr>
        <w:t>I</w:t>
      </w:r>
      <w:r w:rsidRPr="00B234E8">
        <w:rPr>
          <w:rFonts w:ascii="Avenir Book" w:hAnsi="Avenir Book"/>
          <w:lang w:val="ru-RU"/>
        </w:rPr>
        <w:t xml:space="preserve">: </w:t>
      </w:r>
      <w:r>
        <w:rPr>
          <w:rFonts w:asciiTheme="minorHAnsi" w:hAnsiTheme="minorHAnsi"/>
          <w:lang w:val="ru-RU"/>
        </w:rPr>
        <w:t>Повествование и Истории</w:t>
      </w:r>
    </w:p>
    <w:p w:rsidR="00A3525E" w:rsidRPr="00B234E8" w:rsidRDefault="00A3525E" w:rsidP="00A3525E">
      <w:pPr>
        <w:pStyle w:val="ColorfulList-Accent11"/>
        <w:ind w:left="108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в.   Жанры</w:t>
      </w:r>
      <w:r w:rsidRPr="00B234E8">
        <w:rPr>
          <w:rFonts w:ascii="Avenir Book" w:hAnsi="Avenir Book"/>
          <w:lang w:val="ru-RU"/>
        </w:rPr>
        <w:t xml:space="preserve"> </w:t>
      </w:r>
      <w:r w:rsidRPr="001D0A71">
        <w:rPr>
          <w:rFonts w:ascii="Avenir Book" w:hAnsi="Avenir Book"/>
        </w:rPr>
        <w:t>II</w:t>
      </w:r>
      <w:r w:rsidRPr="00B234E8">
        <w:rPr>
          <w:rFonts w:ascii="Avenir Book" w:hAnsi="Avenir Book"/>
          <w:lang w:val="ru-RU"/>
        </w:rPr>
        <w:t xml:space="preserve">: </w:t>
      </w:r>
      <w:r>
        <w:rPr>
          <w:rFonts w:asciiTheme="minorHAnsi" w:hAnsiTheme="minorHAnsi"/>
          <w:lang w:val="ru-RU"/>
        </w:rPr>
        <w:t>Поэзия и Книги Мудрости</w:t>
      </w:r>
    </w:p>
    <w:p w:rsidR="00A3525E" w:rsidRPr="00B234E8" w:rsidRDefault="00A3525E" w:rsidP="00A3525E">
      <w:pPr>
        <w:pStyle w:val="ColorfulList-Accent11"/>
        <w:ind w:left="1080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>г.    Жанры</w:t>
      </w:r>
      <w:r w:rsidRPr="00B234E8">
        <w:rPr>
          <w:rFonts w:ascii="Avenir Book" w:hAnsi="Avenir Book"/>
          <w:lang w:val="ru-RU"/>
        </w:rPr>
        <w:t xml:space="preserve"> </w:t>
      </w:r>
      <w:r w:rsidRPr="001D0A71">
        <w:rPr>
          <w:rFonts w:ascii="Avenir Book" w:hAnsi="Avenir Book"/>
        </w:rPr>
        <w:t>III</w:t>
      </w:r>
      <w:r w:rsidRPr="00B234E8">
        <w:rPr>
          <w:rFonts w:ascii="Avenir Book" w:hAnsi="Avenir Book"/>
          <w:lang w:val="ru-RU"/>
        </w:rPr>
        <w:t xml:space="preserve">: </w:t>
      </w:r>
      <w:r>
        <w:rPr>
          <w:rFonts w:asciiTheme="minorHAnsi" w:hAnsiTheme="minorHAnsi"/>
          <w:lang w:val="ru-RU"/>
        </w:rPr>
        <w:t>Евангелия</w:t>
      </w:r>
      <w:r w:rsidRPr="00B234E8">
        <w:rPr>
          <w:rFonts w:ascii="Avenir Book" w:hAnsi="Avenir Book"/>
          <w:lang w:val="ru-RU"/>
        </w:rPr>
        <w:t>/</w:t>
      </w:r>
      <w:r>
        <w:rPr>
          <w:rFonts w:asciiTheme="minorHAnsi" w:hAnsiTheme="minorHAnsi"/>
          <w:lang w:val="ru-RU"/>
        </w:rPr>
        <w:t>Послания</w:t>
      </w:r>
      <w:r w:rsidRPr="00B234E8">
        <w:rPr>
          <w:rFonts w:ascii="Avenir Book" w:hAnsi="Avenir Book"/>
          <w:lang w:val="ru-RU"/>
        </w:rPr>
        <w:t xml:space="preserve"> </w:t>
      </w:r>
      <w:r w:rsidR="00640436">
        <w:rPr>
          <w:rFonts w:asciiTheme="minorHAnsi" w:hAnsiTheme="minorHAnsi"/>
          <w:lang w:val="ru-RU"/>
        </w:rPr>
        <w:t>и</w:t>
      </w:r>
      <w:r w:rsidRPr="00B234E8">
        <w:rPr>
          <w:rFonts w:ascii="Avenir Book" w:hAnsi="Avenir Book"/>
          <w:lang w:val="ru-RU"/>
        </w:rPr>
        <w:t xml:space="preserve"> </w:t>
      </w:r>
      <w:r>
        <w:rPr>
          <w:rFonts w:asciiTheme="minorHAnsi" w:hAnsiTheme="minorHAnsi"/>
          <w:lang w:val="ru-RU"/>
        </w:rPr>
        <w:t>Пророческая</w:t>
      </w:r>
      <w:r w:rsidRPr="00B234E8">
        <w:rPr>
          <w:rFonts w:ascii="Avenir Book" w:hAnsi="Avenir Book"/>
          <w:lang w:val="ru-RU"/>
        </w:rPr>
        <w:t>/</w:t>
      </w:r>
      <w:r>
        <w:rPr>
          <w:rFonts w:asciiTheme="minorHAnsi" w:hAnsiTheme="minorHAnsi"/>
          <w:lang w:val="ru-RU"/>
        </w:rPr>
        <w:t>Апокалиптическая литература</w:t>
      </w:r>
    </w:p>
    <w:p w:rsidR="00A3525E" w:rsidRPr="001D0A71" w:rsidRDefault="00A3525E" w:rsidP="00A3525E">
      <w:pPr>
        <w:pStyle w:val="ColorfulList-Accent11"/>
        <w:numPr>
          <w:ilvl w:val="0"/>
          <w:numId w:val="9"/>
        </w:numPr>
        <w:rPr>
          <w:rFonts w:ascii="Avenir Book" w:hAnsi="Avenir Book"/>
        </w:rPr>
      </w:pPr>
      <w:r>
        <w:rPr>
          <w:rFonts w:asciiTheme="minorHAnsi" w:hAnsiTheme="minorHAnsi"/>
          <w:lang w:val="ru-RU"/>
        </w:rPr>
        <w:t>Раздел</w:t>
      </w:r>
      <w:r w:rsidRPr="00B234E8">
        <w:rPr>
          <w:rFonts w:ascii="Avenir Book" w:hAnsi="Avenir Book"/>
          <w:lang w:val="ru-RU"/>
        </w:rPr>
        <w:t xml:space="preserve"> </w:t>
      </w:r>
      <w:r w:rsidRPr="001D0A71">
        <w:rPr>
          <w:rFonts w:ascii="Avenir Book" w:hAnsi="Avenir Book"/>
        </w:rPr>
        <w:t>III</w:t>
      </w:r>
      <w:r w:rsidRPr="00B234E8">
        <w:rPr>
          <w:rFonts w:ascii="Avenir Book" w:hAnsi="Avenir Book"/>
          <w:lang w:val="ru-RU"/>
        </w:rPr>
        <w:t xml:space="preserve">: </w:t>
      </w:r>
      <w:r w:rsidR="006766F2">
        <w:rPr>
          <w:rFonts w:asciiTheme="minorHAnsi" w:hAnsiTheme="minorHAnsi"/>
          <w:lang w:val="ru-RU"/>
        </w:rPr>
        <w:t xml:space="preserve">Средства </w:t>
      </w:r>
      <w:r>
        <w:rPr>
          <w:rFonts w:asciiTheme="minorHAnsi" w:hAnsiTheme="minorHAnsi"/>
          <w:lang w:val="ru-RU"/>
        </w:rPr>
        <w:t>толкования</w:t>
      </w:r>
    </w:p>
    <w:p w:rsidR="00A3525E" w:rsidRPr="00C60D7F" w:rsidRDefault="00A3525E" w:rsidP="00A3525E">
      <w:pPr>
        <w:pStyle w:val="ColorfulList-Accent11"/>
        <w:ind w:left="1440"/>
        <w:rPr>
          <w:rFonts w:ascii="Avenir Book" w:hAnsi="Avenir Book"/>
        </w:rPr>
      </w:pPr>
      <w:r w:rsidRPr="00C60D7F">
        <w:rPr>
          <w:rFonts w:ascii="Calibri" w:hAnsi="Calibri" w:cs="Calibri"/>
        </w:rPr>
        <w:t>а</w:t>
      </w:r>
      <w:r w:rsidRPr="00C60D7F">
        <w:rPr>
          <w:rFonts w:ascii="Avenir Book" w:hAnsi="Avenir Book"/>
        </w:rPr>
        <w:t xml:space="preserve">. </w:t>
      </w:r>
      <w:r w:rsidRPr="00C60D7F">
        <w:rPr>
          <w:rFonts w:ascii="Calibri" w:hAnsi="Calibri" w:cs="Calibri"/>
        </w:rPr>
        <w:t>Цель</w:t>
      </w:r>
      <w:r w:rsidRPr="00C60D7F">
        <w:rPr>
          <w:rFonts w:ascii="Avenir Book" w:hAnsi="Avenir Book"/>
        </w:rPr>
        <w:t xml:space="preserve"> </w:t>
      </w:r>
      <w:r w:rsidRPr="00C60D7F">
        <w:rPr>
          <w:rFonts w:ascii="Calibri" w:hAnsi="Calibri" w:cs="Calibri"/>
        </w:rPr>
        <w:t>и</w:t>
      </w:r>
      <w:r w:rsidRPr="00C60D7F">
        <w:rPr>
          <w:rFonts w:ascii="Avenir Book" w:hAnsi="Avenir Book"/>
        </w:rPr>
        <w:t xml:space="preserve"> </w:t>
      </w:r>
      <w:r w:rsidRPr="00C60D7F">
        <w:rPr>
          <w:rFonts w:ascii="Calibri" w:hAnsi="Calibri" w:cs="Calibri"/>
        </w:rPr>
        <w:t>контекст</w:t>
      </w:r>
    </w:p>
    <w:p w:rsidR="00A3525E" w:rsidRPr="00C60D7F" w:rsidRDefault="00A3525E" w:rsidP="00A3525E">
      <w:pPr>
        <w:pStyle w:val="ColorfulList-Accent11"/>
        <w:ind w:left="1440"/>
        <w:rPr>
          <w:rFonts w:ascii="Avenir Book" w:hAnsi="Avenir Book"/>
        </w:rPr>
      </w:pPr>
      <w:r w:rsidRPr="00C60D7F">
        <w:rPr>
          <w:rFonts w:ascii="Calibri" w:hAnsi="Calibri" w:cs="Calibri"/>
        </w:rPr>
        <w:t>б</w:t>
      </w:r>
      <w:r w:rsidRPr="00C60D7F">
        <w:rPr>
          <w:rFonts w:ascii="Avenir Book" w:hAnsi="Avenir Book"/>
        </w:rPr>
        <w:t xml:space="preserve">. </w:t>
      </w:r>
      <w:r w:rsidRPr="00C60D7F">
        <w:rPr>
          <w:rFonts w:ascii="Calibri" w:hAnsi="Calibri" w:cs="Calibri"/>
        </w:rPr>
        <w:t>Структура</w:t>
      </w:r>
      <w:r w:rsidRPr="00C60D7F">
        <w:rPr>
          <w:rFonts w:ascii="Avenir Book" w:hAnsi="Avenir Book"/>
        </w:rPr>
        <w:t xml:space="preserve"> </w:t>
      </w:r>
      <w:r w:rsidRPr="00C60D7F">
        <w:rPr>
          <w:rFonts w:ascii="Calibri" w:hAnsi="Calibri" w:cs="Calibri"/>
        </w:rPr>
        <w:t>и</w:t>
      </w:r>
      <w:r w:rsidRPr="00C60D7F">
        <w:rPr>
          <w:rFonts w:ascii="Avenir Book" w:hAnsi="Avenir Book"/>
        </w:rPr>
        <w:t xml:space="preserve"> </w:t>
      </w:r>
      <w:r w:rsidRPr="00C60D7F">
        <w:rPr>
          <w:rFonts w:ascii="Calibri" w:hAnsi="Calibri" w:cs="Calibri"/>
        </w:rPr>
        <w:t>параллели</w:t>
      </w:r>
    </w:p>
    <w:p w:rsidR="00A3525E" w:rsidRPr="00C60D7F" w:rsidRDefault="00A3525E" w:rsidP="00A3525E">
      <w:pPr>
        <w:pStyle w:val="ColorfulList-Accent11"/>
        <w:ind w:left="1440"/>
        <w:rPr>
          <w:rFonts w:ascii="Avenir Book" w:hAnsi="Avenir Book"/>
        </w:rPr>
      </w:pPr>
      <w:r>
        <w:rPr>
          <w:rFonts w:asciiTheme="minorHAnsi" w:hAnsiTheme="minorHAnsi"/>
          <w:lang w:val="ru-RU"/>
        </w:rPr>
        <w:t>в</w:t>
      </w:r>
      <w:r w:rsidRPr="00C60D7F">
        <w:rPr>
          <w:rFonts w:ascii="Avenir Book" w:hAnsi="Avenir Book"/>
        </w:rPr>
        <w:t xml:space="preserve">. </w:t>
      </w:r>
      <w:r>
        <w:rPr>
          <w:rFonts w:ascii="Calibri" w:hAnsi="Calibri"/>
          <w:lang w:val="ru-RU"/>
        </w:rPr>
        <w:t>Слова-связки</w:t>
      </w:r>
    </w:p>
    <w:p w:rsidR="00A3525E" w:rsidRPr="00C60D7F" w:rsidRDefault="00A3525E" w:rsidP="00A3525E">
      <w:pPr>
        <w:pStyle w:val="ColorfulList-Accent11"/>
        <w:ind w:left="1440"/>
        <w:rPr>
          <w:rFonts w:ascii="Avenir Book" w:hAnsi="Avenir Book"/>
        </w:rPr>
      </w:pPr>
      <w:r>
        <w:rPr>
          <w:rFonts w:asciiTheme="minorHAnsi" w:hAnsiTheme="minorHAnsi"/>
          <w:lang w:val="ru-RU"/>
        </w:rPr>
        <w:t>г</w:t>
      </w:r>
      <w:r w:rsidRPr="00C60D7F">
        <w:rPr>
          <w:rFonts w:ascii="Avenir Book" w:hAnsi="Avenir Book"/>
        </w:rPr>
        <w:t xml:space="preserve">. </w:t>
      </w:r>
      <w:r w:rsidRPr="00C60D7F">
        <w:rPr>
          <w:rFonts w:ascii="Calibri" w:hAnsi="Calibri" w:cs="Calibri"/>
        </w:rPr>
        <w:t>Повторение</w:t>
      </w:r>
    </w:p>
    <w:p w:rsidR="00A3525E" w:rsidRPr="00C60D7F" w:rsidRDefault="00A3525E" w:rsidP="00A3525E">
      <w:pPr>
        <w:pStyle w:val="ColorfulList-Accent11"/>
        <w:rPr>
          <w:rFonts w:ascii="Avenir Book" w:hAnsi="Avenir Book"/>
          <w:lang w:val="ru-RU"/>
        </w:rPr>
      </w:pPr>
      <w:r>
        <w:rPr>
          <w:rFonts w:asciiTheme="minorHAnsi" w:hAnsiTheme="minorHAnsi"/>
          <w:lang w:val="ru-RU"/>
        </w:rPr>
        <w:t xml:space="preserve">             д</w:t>
      </w:r>
      <w:r w:rsidRPr="00C60D7F">
        <w:rPr>
          <w:rFonts w:ascii="Avenir Book" w:hAnsi="Avenir Book"/>
          <w:lang w:val="ru-RU"/>
        </w:rPr>
        <w:t xml:space="preserve">. </w:t>
      </w:r>
      <w:r w:rsidRPr="00C60D7F">
        <w:rPr>
          <w:rFonts w:ascii="Calibri" w:hAnsi="Calibri" w:cs="Calibri"/>
          <w:lang w:val="ru-RU"/>
        </w:rPr>
        <w:t>Использование</w:t>
      </w:r>
      <w:r w:rsidRPr="00C60D7F">
        <w:rPr>
          <w:rFonts w:ascii="Avenir Book" w:hAnsi="Avenir Book"/>
          <w:lang w:val="ru-RU"/>
        </w:rPr>
        <w:t xml:space="preserve"> </w:t>
      </w:r>
      <w:r w:rsidRPr="00C60D7F">
        <w:rPr>
          <w:rFonts w:ascii="Calibri" w:hAnsi="Calibri" w:cs="Calibri"/>
          <w:lang w:val="ru-RU"/>
        </w:rPr>
        <w:t>комментариев</w:t>
      </w:r>
      <w:r w:rsidRPr="00C60D7F">
        <w:rPr>
          <w:rFonts w:ascii="Avenir Book" w:hAnsi="Avenir Book"/>
          <w:lang w:val="ru-RU"/>
        </w:rPr>
        <w:t xml:space="preserve"> </w:t>
      </w:r>
      <w:r w:rsidRPr="00C60D7F">
        <w:rPr>
          <w:rFonts w:ascii="Calibri" w:hAnsi="Calibri" w:cs="Calibri"/>
          <w:lang w:val="ru-RU"/>
        </w:rPr>
        <w:t>и</w:t>
      </w:r>
      <w:r w:rsidRPr="00C60D7F">
        <w:rPr>
          <w:rFonts w:ascii="Avenir Book" w:hAnsi="Avenir Book"/>
          <w:lang w:val="ru-RU"/>
        </w:rPr>
        <w:t xml:space="preserve"> </w:t>
      </w:r>
      <w:r w:rsidRPr="00C60D7F">
        <w:rPr>
          <w:rFonts w:ascii="Calibri" w:hAnsi="Calibri" w:cs="Calibri"/>
          <w:lang w:val="ru-RU"/>
        </w:rPr>
        <w:t>других</w:t>
      </w:r>
      <w:r w:rsidRPr="00C60D7F">
        <w:rPr>
          <w:rFonts w:ascii="Avenir Book" w:hAnsi="Avenir Book"/>
          <w:lang w:val="ru-RU"/>
        </w:rPr>
        <w:t xml:space="preserve"> </w:t>
      </w:r>
      <w:r w:rsidRPr="00C60D7F">
        <w:rPr>
          <w:rFonts w:ascii="Calibri" w:hAnsi="Calibri" w:cs="Calibri"/>
          <w:lang w:val="ru-RU"/>
        </w:rPr>
        <w:t>ресурсов</w:t>
      </w:r>
    </w:p>
    <w:p w:rsidR="00A3525E" w:rsidRPr="00B234E8" w:rsidRDefault="00A3525E" w:rsidP="00A3525E">
      <w:pPr>
        <w:pStyle w:val="ColorfulList-Accent11"/>
        <w:ind w:left="1440"/>
        <w:rPr>
          <w:rFonts w:ascii="Avenir Book" w:hAnsi="Avenir Book"/>
          <w:lang w:val="ru-RU"/>
        </w:rPr>
      </w:pPr>
      <w:r w:rsidRPr="00C60D7F">
        <w:rPr>
          <w:rFonts w:ascii="Calibri" w:hAnsi="Calibri" w:cs="Calibri"/>
          <w:lang w:val="ru-RU"/>
        </w:rPr>
        <w:t>е</w:t>
      </w:r>
      <w:r w:rsidRPr="00C60D7F">
        <w:rPr>
          <w:rFonts w:ascii="Avenir Book" w:hAnsi="Avenir Book"/>
          <w:lang w:val="ru-RU"/>
        </w:rPr>
        <w:t xml:space="preserve">. </w:t>
      </w:r>
      <w:r w:rsidRPr="00C60D7F">
        <w:rPr>
          <w:rFonts w:ascii="Calibri" w:hAnsi="Calibri" w:cs="Calibri"/>
          <w:lang w:val="ru-RU"/>
        </w:rPr>
        <w:t>Изучение</w:t>
      </w:r>
      <w:r w:rsidRPr="00C60D7F">
        <w:rPr>
          <w:rFonts w:ascii="Avenir Book" w:hAnsi="Avenir Book"/>
          <w:lang w:val="ru-RU"/>
        </w:rPr>
        <w:t xml:space="preserve"> </w:t>
      </w:r>
      <w:r w:rsidRPr="00C60D7F">
        <w:rPr>
          <w:rFonts w:ascii="Calibri" w:hAnsi="Calibri" w:cs="Calibri"/>
          <w:lang w:val="ru-RU"/>
        </w:rPr>
        <w:t>трудных</w:t>
      </w:r>
      <w:r w:rsidRPr="00C60D7F">
        <w:rPr>
          <w:rFonts w:ascii="Avenir Book" w:hAnsi="Avenir Book"/>
          <w:lang w:val="ru-RU"/>
        </w:rPr>
        <w:t xml:space="preserve"> </w:t>
      </w:r>
      <w:r w:rsidRPr="00C60D7F">
        <w:rPr>
          <w:rFonts w:ascii="Calibri" w:hAnsi="Calibri" w:cs="Calibri"/>
          <w:lang w:val="ru-RU"/>
        </w:rPr>
        <w:t>и</w:t>
      </w:r>
      <w:r w:rsidRPr="00C60D7F">
        <w:rPr>
          <w:rFonts w:ascii="Avenir Book" w:hAnsi="Avenir Book"/>
          <w:lang w:val="ru-RU"/>
        </w:rPr>
        <w:t xml:space="preserve"> </w:t>
      </w:r>
      <w:r>
        <w:rPr>
          <w:rFonts w:asciiTheme="minorHAnsi" w:hAnsiTheme="minorHAnsi"/>
          <w:lang w:val="ru-RU"/>
        </w:rPr>
        <w:t>известных</w:t>
      </w:r>
      <w:r w:rsidRPr="00C60D7F">
        <w:rPr>
          <w:rFonts w:ascii="Avenir Book" w:hAnsi="Avenir Book"/>
          <w:lang w:val="ru-RU"/>
        </w:rPr>
        <w:t xml:space="preserve"> </w:t>
      </w:r>
      <w:r>
        <w:rPr>
          <w:rFonts w:asciiTheme="minorHAnsi" w:hAnsiTheme="minorHAnsi"/>
          <w:lang w:val="ru-RU"/>
        </w:rPr>
        <w:t>отрывков</w:t>
      </w:r>
    </w:p>
    <w:p w:rsidR="00C4249B" w:rsidRPr="00640436" w:rsidRDefault="00C4249B" w:rsidP="00C4249B">
      <w:pPr>
        <w:ind w:left="720" w:firstLine="720"/>
        <w:rPr>
          <w:sz w:val="22"/>
          <w:szCs w:val="22"/>
          <w:lang w:val="ru-RU"/>
        </w:rPr>
      </w:pPr>
    </w:p>
    <w:p w:rsidR="001751A2" w:rsidRPr="00640436" w:rsidRDefault="001751A2" w:rsidP="00C4249B">
      <w:pPr>
        <w:ind w:left="720" w:firstLine="720"/>
        <w:rPr>
          <w:sz w:val="22"/>
          <w:szCs w:val="22"/>
          <w:lang w:val="ru-RU"/>
        </w:rPr>
      </w:pPr>
    </w:p>
    <w:p w:rsidR="001751A2" w:rsidRPr="00640436" w:rsidRDefault="001751A2" w:rsidP="00C4249B">
      <w:pPr>
        <w:ind w:left="720" w:firstLine="720"/>
        <w:rPr>
          <w:sz w:val="22"/>
          <w:szCs w:val="22"/>
          <w:lang w:val="ru-RU"/>
        </w:rPr>
      </w:pPr>
    </w:p>
    <w:p w:rsidR="001D4036" w:rsidRPr="00640436" w:rsidRDefault="001D4036" w:rsidP="001751A2">
      <w:pPr>
        <w:ind w:left="720"/>
        <w:rPr>
          <w:sz w:val="22"/>
          <w:szCs w:val="22"/>
          <w:lang w:val="ru-RU"/>
        </w:rPr>
      </w:pPr>
    </w:p>
    <w:p w:rsidR="001D4036" w:rsidRPr="00640436" w:rsidRDefault="001D4036" w:rsidP="00C4249B">
      <w:pPr>
        <w:ind w:left="720" w:firstLine="720"/>
        <w:rPr>
          <w:sz w:val="22"/>
          <w:szCs w:val="22"/>
          <w:lang w:val="ru-RU"/>
        </w:rPr>
      </w:pPr>
    </w:p>
    <w:p w:rsidR="00A3525E" w:rsidRPr="00640436" w:rsidRDefault="004E0328" w:rsidP="00F51EFB">
      <w:pPr>
        <w:keepNext/>
        <w:outlineLvl w:val="1"/>
        <w:rPr>
          <w:rFonts w:eastAsia="Times New Roman"/>
          <w:b/>
          <w:bCs/>
          <w:iCs/>
          <w:noProof/>
          <w:color w:val="auto"/>
          <w:sz w:val="28"/>
          <w:szCs w:val="28"/>
          <w:lang w:val="ru-RU"/>
        </w:rPr>
      </w:pPr>
      <w:r w:rsidRPr="00640436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-323850</wp:posOffset>
            </wp:positionV>
            <wp:extent cx="1028700" cy="10287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55D7">
        <w:rPr>
          <w:rFonts w:eastAsia="Times New Roman"/>
          <w:b/>
          <w:bCs/>
          <w:iCs/>
          <w:noProof/>
          <w:color w:val="auto"/>
          <w:sz w:val="28"/>
          <w:szCs w:val="28"/>
          <w:lang w:val="ru-RU"/>
        </w:rPr>
        <w:t xml:space="preserve">Базовые </w:t>
      </w:r>
      <w:r w:rsidR="00A3525E" w:rsidRPr="00640436">
        <w:rPr>
          <w:rFonts w:eastAsia="Times New Roman"/>
          <w:b/>
          <w:bCs/>
          <w:iCs/>
          <w:noProof/>
          <w:color w:val="auto"/>
          <w:sz w:val="28"/>
          <w:szCs w:val="28"/>
          <w:lang w:val="ru-RU"/>
        </w:rPr>
        <w:t>Семинары</w:t>
      </w:r>
      <w:r w:rsidR="00F51EFB" w:rsidRPr="00640436">
        <w:rPr>
          <w:rFonts w:eastAsia="Times New Roman"/>
          <w:b/>
          <w:bCs/>
          <w:iCs/>
          <w:noProof/>
          <w:color w:val="auto"/>
          <w:sz w:val="28"/>
          <w:szCs w:val="28"/>
          <w:lang w:val="ru-RU"/>
        </w:rPr>
        <w:t>—</w:t>
      </w:r>
    </w:p>
    <w:p w:rsidR="00F51EFB" w:rsidRPr="00640436" w:rsidRDefault="00A3525E" w:rsidP="00F51EFB">
      <w:pPr>
        <w:keepNext/>
        <w:outlineLvl w:val="1"/>
        <w:rPr>
          <w:rFonts w:eastAsia="Times New Roman"/>
          <w:b/>
          <w:bCs/>
          <w:iCs/>
          <w:noProof/>
          <w:color w:val="auto"/>
          <w:sz w:val="28"/>
          <w:szCs w:val="28"/>
          <w:lang w:val="ru-RU"/>
        </w:rPr>
      </w:pPr>
      <w:r w:rsidRPr="00640436">
        <w:rPr>
          <w:rFonts w:eastAsia="Times New Roman"/>
          <w:b/>
          <w:bCs/>
          <w:iCs/>
          <w:noProof/>
          <w:color w:val="auto"/>
          <w:sz w:val="28"/>
          <w:szCs w:val="28"/>
          <w:lang w:val="ru-RU"/>
        </w:rPr>
        <w:t>Как Изучать Библию</w:t>
      </w:r>
    </w:p>
    <w:p w:rsidR="00F51EFB" w:rsidRPr="00A3525E" w:rsidRDefault="00A3525E" w:rsidP="00F51EFB">
      <w:pP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</w:pPr>
      <w: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>Занятие</w:t>
      </w:r>
      <w:r w:rsidR="00F51EFB" w:rsidRPr="00A3525E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 xml:space="preserve"> 4: </w:t>
      </w:r>
      <w:r w:rsidR="008A55D7"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>Т</w:t>
      </w:r>
      <w:r>
        <w:rPr>
          <w:rFonts w:eastAsia="Times New Roman"/>
          <w:b/>
          <w:bCs/>
          <w:noProof/>
          <w:color w:val="auto"/>
          <w:sz w:val="28"/>
          <w:szCs w:val="28"/>
          <w:lang w:val="ru-RU"/>
        </w:rPr>
        <w:t>олкование ВЗ и НЗ</w:t>
      </w:r>
    </w:p>
    <w:p w:rsidR="00F51EFB" w:rsidRPr="00A3525E" w:rsidRDefault="00F51EFB" w:rsidP="00F51EFB">
      <w:pPr>
        <w:rPr>
          <w:rFonts w:eastAsia="Times New Roman"/>
          <w:b/>
          <w:bCs/>
          <w:noProof/>
          <w:color w:val="auto"/>
          <w:sz w:val="22"/>
          <w:szCs w:val="22"/>
          <w:lang w:val="ru-RU"/>
        </w:rPr>
      </w:pPr>
      <w:r w:rsidRPr="00A3525E">
        <w:rPr>
          <w:rFonts w:eastAsia="Times New Roman"/>
          <w:b/>
          <w:bCs/>
          <w:noProof/>
          <w:color w:val="auto"/>
          <w:sz w:val="22"/>
          <w:szCs w:val="22"/>
          <w:lang w:val="ru-RU"/>
        </w:rPr>
        <w:tab/>
        <w:t xml:space="preserve">      </w:t>
      </w:r>
    </w:p>
    <w:p w:rsidR="00F51EFB" w:rsidRPr="00A3525E" w:rsidRDefault="00F51EFB" w:rsidP="00F51EFB">
      <w:pPr>
        <w:pBdr>
          <w:bottom w:val="single" w:sz="4" w:space="1" w:color="auto"/>
        </w:pBdr>
        <w:rPr>
          <w:rFonts w:eastAsia="Times New Roman"/>
          <w:noProof/>
          <w:color w:val="auto"/>
          <w:sz w:val="22"/>
          <w:szCs w:val="22"/>
          <w:lang w:val="ru-RU"/>
        </w:rPr>
      </w:pPr>
    </w:p>
    <w:p w:rsidR="00F51EFB" w:rsidRPr="00A3525E" w:rsidRDefault="00F51EFB" w:rsidP="00F51EFB">
      <w:pPr>
        <w:rPr>
          <w:rFonts w:eastAsia="Times New Roman"/>
          <w:noProof/>
          <w:color w:val="auto"/>
          <w:sz w:val="22"/>
          <w:szCs w:val="22"/>
          <w:lang w:val="ru-RU"/>
        </w:rPr>
      </w:pPr>
    </w:p>
    <w:p w:rsidR="00917200" w:rsidRPr="00A3525E" w:rsidRDefault="00F51EFB" w:rsidP="00CC3ECB">
      <w:pPr>
        <w:widowControl w:val="0"/>
        <w:autoSpaceDE w:val="0"/>
        <w:autoSpaceDN w:val="0"/>
        <w:adjustRightInd w:val="0"/>
        <w:jc w:val="center"/>
        <w:rPr>
          <w:i/>
          <w:iCs/>
          <w:sz w:val="22"/>
          <w:szCs w:val="22"/>
          <w:lang w:val="ru-RU"/>
        </w:rPr>
      </w:pPr>
      <w:r w:rsidRPr="00A3525E">
        <w:rPr>
          <w:i/>
          <w:iCs/>
          <w:sz w:val="22"/>
          <w:szCs w:val="22"/>
          <w:lang w:val="ru-RU"/>
        </w:rPr>
        <w:t xml:space="preserve"> </w:t>
      </w:r>
      <w:r w:rsidR="00917200" w:rsidRPr="00A3525E">
        <w:rPr>
          <w:i/>
          <w:iCs/>
          <w:sz w:val="22"/>
          <w:szCs w:val="22"/>
          <w:lang w:val="ru-RU"/>
        </w:rPr>
        <w:t>“</w:t>
      </w:r>
      <w:r w:rsidR="00A3525E" w:rsidRPr="00A3525E">
        <w:rPr>
          <w:i/>
          <w:iCs/>
          <w:sz w:val="22"/>
          <w:szCs w:val="22"/>
          <w:lang w:val="ru-RU"/>
        </w:rPr>
        <w:t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</w:t>
      </w:r>
      <w:r w:rsidR="00917200" w:rsidRPr="00A3525E">
        <w:rPr>
          <w:i/>
          <w:iCs/>
          <w:sz w:val="22"/>
          <w:szCs w:val="22"/>
          <w:lang w:val="ru-RU"/>
        </w:rPr>
        <w:t xml:space="preserve">.” </w:t>
      </w:r>
      <w:r w:rsidR="00917200" w:rsidRPr="00A3525E">
        <w:rPr>
          <w:i/>
          <w:iCs/>
          <w:sz w:val="22"/>
          <w:szCs w:val="22"/>
          <w:lang w:val="ru-RU"/>
        </w:rPr>
        <w:br/>
        <w:t xml:space="preserve">(2 </w:t>
      </w:r>
      <w:r w:rsidR="00A3525E">
        <w:rPr>
          <w:i/>
          <w:iCs/>
          <w:sz w:val="22"/>
          <w:szCs w:val="22"/>
          <w:lang w:val="ru-RU"/>
        </w:rPr>
        <w:t>Петра</w:t>
      </w:r>
      <w:r w:rsidR="00917200" w:rsidRPr="00A3525E">
        <w:rPr>
          <w:i/>
          <w:iCs/>
          <w:sz w:val="22"/>
          <w:szCs w:val="22"/>
          <w:lang w:val="ru-RU"/>
        </w:rPr>
        <w:t xml:space="preserve"> 1:19)</w:t>
      </w:r>
    </w:p>
    <w:p w:rsidR="00AE6C9B" w:rsidRPr="00A3525E" w:rsidRDefault="00AE6C9B">
      <w:pPr>
        <w:jc w:val="center"/>
        <w:rPr>
          <w:sz w:val="22"/>
          <w:szCs w:val="22"/>
          <w:lang w:val="ru-RU"/>
        </w:rPr>
      </w:pPr>
    </w:p>
    <w:p w:rsidR="00091DA4" w:rsidRPr="00A3525E" w:rsidRDefault="00091DA4">
      <w:pPr>
        <w:jc w:val="center"/>
        <w:rPr>
          <w:sz w:val="22"/>
          <w:szCs w:val="22"/>
          <w:lang w:val="ru-RU"/>
        </w:rPr>
      </w:pPr>
    </w:p>
    <w:p w:rsidR="00AE6C9B" w:rsidRPr="00A3525E" w:rsidRDefault="00A3525E" w:rsidP="00091DA4">
      <w:pPr>
        <w:numPr>
          <w:ilvl w:val="0"/>
          <w:numId w:val="4"/>
        </w:numPr>
        <w:ind w:hanging="468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Истолкование Ветхого Завета</w:t>
      </w:r>
      <w:r w:rsidR="00917200" w:rsidRPr="00A3525E">
        <w:rPr>
          <w:b/>
          <w:sz w:val="22"/>
          <w:szCs w:val="22"/>
          <w:lang w:val="ru-RU"/>
        </w:rPr>
        <w:t xml:space="preserve">: </w:t>
      </w:r>
      <w:r>
        <w:rPr>
          <w:b/>
          <w:sz w:val="22"/>
          <w:szCs w:val="22"/>
          <w:lang w:val="ru-RU"/>
        </w:rPr>
        <w:t>Пять призм для Истолкования</w:t>
      </w:r>
    </w:p>
    <w:p w:rsidR="00091DA4" w:rsidRPr="00A3525E" w:rsidRDefault="00091DA4" w:rsidP="00091DA4">
      <w:pPr>
        <w:rPr>
          <w:sz w:val="22"/>
          <w:szCs w:val="22"/>
          <w:lang w:val="ru-RU"/>
        </w:rPr>
      </w:pPr>
    </w:p>
    <w:p w:rsidR="00917200" w:rsidRPr="00CE636B" w:rsidRDefault="00A3525E" w:rsidP="00917200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Контекст</w:t>
      </w:r>
    </w:p>
    <w:p w:rsidR="00917200" w:rsidRPr="00CE636B" w:rsidRDefault="00917200" w:rsidP="00917200">
      <w:pPr>
        <w:rPr>
          <w:sz w:val="22"/>
          <w:szCs w:val="22"/>
        </w:rPr>
      </w:pPr>
    </w:p>
    <w:p w:rsidR="00917200" w:rsidRPr="00CE636B" w:rsidRDefault="00A3525E" w:rsidP="00917200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Завет</w:t>
      </w:r>
      <w:r w:rsidR="00917200" w:rsidRPr="00CE636B">
        <w:rPr>
          <w:rFonts w:ascii="Times New Roman" w:hAnsi="Times New Roman" w:cs="Times New Roman"/>
          <w:b/>
        </w:rPr>
        <w:t xml:space="preserve"> </w:t>
      </w:r>
    </w:p>
    <w:p w:rsidR="00917200" w:rsidRPr="00CE636B" w:rsidRDefault="00917200" w:rsidP="00917200">
      <w:pPr>
        <w:pStyle w:val="aa"/>
        <w:ind w:left="828"/>
        <w:rPr>
          <w:rFonts w:ascii="Times New Roman" w:hAnsi="Times New Roman" w:cs="Times New Roman"/>
        </w:rPr>
      </w:pPr>
    </w:p>
    <w:p w:rsidR="00917200" w:rsidRPr="00201C48" w:rsidRDefault="00A3525E" w:rsidP="00A3525E">
      <w:pPr>
        <w:ind w:left="1188"/>
        <w:rPr>
          <w:lang w:val="ru-RU"/>
        </w:rPr>
      </w:pPr>
      <w:r>
        <w:rPr>
          <w:lang w:val="ru-RU"/>
        </w:rPr>
        <w:t>А</w:t>
      </w:r>
      <w:r w:rsidRPr="00201C48">
        <w:rPr>
          <w:lang w:val="ru-RU"/>
        </w:rPr>
        <w:t>.</w:t>
      </w:r>
      <w:r w:rsidR="00201C48" w:rsidRPr="00201C48">
        <w:rPr>
          <w:lang w:val="ru-RU"/>
        </w:rPr>
        <w:t xml:space="preserve"> </w:t>
      </w:r>
      <w:r w:rsidR="00201C48">
        <w:rPr>
          <w:lang w:val="ru-RU"/>
        </w:rPr>
        <w:t>Завет с Адамом</w:t>
      </w:r>
      <w:r w:rsidR="00917200" w:rsidRPr="00201C48">
        <w:rPr>
          <w:lang w:val="ru-RU"/>
        </w:rPr>
        <w:t xml:space="preserve"> (</w:t>
      </w:r>
      <w:r w:rsidR="00201C48">
        <w:rPr>
          <w:lang w:val="ru-RU"/>
        </w:rPr>
        <w:t>Бытие</w:t>
      </w:r>
      <w:r w:rsidR="00917200" w:rsidRPr="00201C48">
        <w:rPr>
          <w:lang w:val="ru-RU"/>
        </w:rPr>
        <w:t xml:space="preserve"> 1-2; </w:t>
      </w:r>
      <w:r w:rsidR="00201C48">
        <w:rPr>
          <w:lang w:val="ru-RU"/>
        </w:rPr>
        <w:t>Осия</w:t>
      </w:r>
      <w:r w:rsidR="00917200" w:rsidRPr="00201C48">
        <w:rPr>
          <w:lang w:val="ru-RU"/>
        </w:rPr>
        <w:t xml:space="preserve"> 6:7), </w:t>
      </w:r>
    </w:p>
    <w:p w:rsidR="00917200" w:rsidRPr="00201C48" w:rsidRDefault="00A3525E" w:rsidP="00A3525E">
      <w:pPr>
        <w:ind w:left="1188"/>
        <w:rPr>
          <w:lang w:val="ru-RU"/>
        </w:rPr>
      </w:pPr>
      <w:r>
        <w:rPr>
          <w:lang w:val="ru-RU"/>
        </w:rPr>
        <w:t>Б</w:t>
      </w:r>
      <w:r w:rsidRPr="00201C48">
        <w:rPr>
          <w:lang w:val="ru-RU"/>
        </w:rPr>
        <w:t xml:space="preserve">. </w:t>
      </w:r>
      <w:r w:rsidR="00201C48">
        <w:rPr>
          <w:lang w:val="ru-RU"/>
        </w:rPr>
        <w:t>Завет с Ноем</w:t>
      </w:r>
      <w:r w:rsidR="00917200" w:rsidRPr="00201C48">
        <w:rPr>
          <w:lang w:val="ru-RU"/>
        </w:rPr>
        <w:t xml:space="preserve"> (</w:t>
      </w:r>
      <w:r w:rsidR="00201C48">
        <w:rPr>
          <w:lang w:val="ru-RU"/>
        </w:rPr>
        <w:t>Бытие</w:t>
      </w:r>
      <w:r w:rsidR="00917200" w:rsidRPr="00201C48">
        <w:rPr>
          <w:lang w:val="ru-RU"/>
        </w:rPr>
        <w:t xml:space="preserve"> 9:8-17), </w:t>
      </w:r>
    </w:p>
    <w:p w:rsidR="00917200" w:rsidRPr="009B7262" w:rsidRDefault="00A3525E" w:rsidP="00A3525E">
      <w:pPr>
        <w:ind w:left="1188"/>
        <w:rPr>
          <w:lang w:val="ru-RU"/>
        </w:rPr>
      </w:pPr>
      <w:r>
        <w:rPr>
          <w:lang w:val="ru-RU"/>
        </w:rPr>
        <w:t>В</w:t>
      </w:r>
      <w:r w:rsidRPr="009B7262">
        <w:rPr>
          <w:lang w:val="ru-RU"/>
        </w:rPr>
        <w:t xml:space="preserve">. </w:t>
      </w:r>
      <w:r w:rsidR="00201C48">
        <w:rPr>
          <w:lang w:val="ru-RU"/>
        </w:rPr>
        <w:t>Завет</w:t>
      </w:r>
      <w:r w:rsidR="00201C48" w:rsidRPr="009B7262">
        <w:rPr>
          <w:lang w:val="ru-RU"/>
        </w:rPr>
        <w:t xml:space="preserve"> </w:t>
      </w:r>
      <w:r w:rsidR="009B7262">
        <w:rPr>
          <w:lang w:val="ru-RU"/>
        </w:rPr>
        <w:t>с Авраамом</w:t>
      </w:r>
      <w:r w:rsidR="00917200" w:rsidRPr="009B7262">
        <w:rPr>
          <w:lang w:val="ru-RU"/>
        </w:rPr>
        <w:t xml:space="preserve"> (</w:t>
      </w:r>
      <w:r w:rsidR="009B7262">
        <w:rPr>
          <w:lang w:val="ru-RU"/>
        </w:rPr>
        <w:t>Бытие</w:t>
      </w:r>
      <w:bookmarkStart w:id="0" w:name="_GoBack"/>
      <w:bookmarkEnd w:id="0"/>
      <w:r w:rsidR="00917200" w:rsidRPr="009B7262">
        <w:rPr>
          <w:lang w:val="ru-RU"/>
        </w:rPr>
        <w:t xml:space="preserve"> 12:1-3; 15:1-21; 17:1-14), </w:t>
      </w:r>
    </w:p>
    <w:p w:rsidR="00917200" w:rsidRPr="00996B7A" w:rsidRDefault="00A3525E" w:rsidP="00A3525E">
      <w:pPr>
        <w:ind w:left="1188"/>
        <w:rPr>
          <w:lang w:val="ru-RU"/>
        </w:rPr>
      </w:pPr>
      <w:r>
        <w:rPr>
          <w:lang w:val="ru-RU"/>
        </w:rPr>
        <w:t>Г</w:t>
      </w:r>
      <w:r w:rsidRPr="00996B7A">
        <w:rPr>
          <w:lang w:val="ru-RU"/>
        </w:rPr>
        <w:t xml:space="preserve">. </w:t>
      </w:r>
      <w:r w:rsidR="00201C48">
        <w:rPr>
          <w:lang w:val="ru-RU"/>
        </w:rPr>
        <w:t>Завет с Моисеем</w:t>
      </w:r>
      <w:r w:rsidR="00917200" w:rsidRPr="00996B7A">
        <w:rPr>
          <w:lang w:val="ru-RU"/>
        </w:rPr>
        <w:t xml:space="preserve"> (</w:t>
      </w:r>
      <w:r w:rsidR="00996B7A">
        <w:rPr>
          <w:lang w:val="ru-RU"/>
        </w:rPr>
        <w:t>Исход</w:t>
      </w:r>
      <w:r w:rsidR="00917200" w:rsidRPr="00996B7A">
        <w:rPr>
          <w:lang w:val="ru-RU"/>
        </w:rPr>
        <w:t xml:space="preserve">. 19-25), </w:t>
      </w:r>
    </w:p>
    <w:p w:rsidR="00917200" w:rsidRPr="00996B7A" w:rsidRDefault="00A3525E" w:rsidP="00A3525E">
      <w:pPr>
        <w:ind w:left="1188"/>
        <w:rPr>
          <w:lang w:val="ru-RU"/>
        </w:rPr>
      </w:pPr>
      <w:r>
        <w:rPr>
          <w:lang w:val="ru-RU"/>
        </w:rPr>
        <w:t>Д</w:t>
      </w:r>
      <w:r w:rsidRPr="00996B7A">
        <w:rPr>
          <w:lang w:val="ru-RU"/>
        </w:rPr>
        <w:t xml:space="preserve">. </w:t>
      </w:r>
      <w:r w:rsidR="00996B7A">
        <w:rPr>
          <w:lang w:val="ru-RU"/>
        </w:rPr>
        <w:t>Завет с Давидом</w:t>
      </w:r>
      <w:r w:rsidR="00917200" w:rsidRPr="00996B7A">
        <w:rPr>
          <w:lang w:val="ru-RU"/>
        </w:rPr>
        <w:t xml:space="preserve"> (2 </w:t>
      </w:r>
      <w:r w:rsidR="00996B7A">
        <w:rPr>
          <w:lang w:val="ru-RU"/>
        </w:rPr>
        <w:t>Царств</w:t>
      </w:r>
      <w:r w:rsidR="00917200" w:rsidRPr="00996B7A">
        <w:rPr>
          <w:lang w:val="ru-RU"/>
        </w:rPr>
        <w:t xml:space="preserve"> 7), </w:t>
      </w:r>
    </w:p>
    <w:p w:rsidR="00917200" w:rsidRPr="00640436" w:rsidRDefault="00A3525E" w:rsidP="00A3525E">
      <w:pPr>
        <w:ind w:left="1188"/>
        <w:rPr>
          <w:lang w:val="ru-RU"/>
        </w:rPr>
      </w:pPr>
      <w:r>
        <w:rPr>
          <w:lang w:val="ru-RU"/>
        </w:rPr>
        <w:t>Г</w:t>
      </w:r>
      <w:r w:rsidRPr="00996B7A">
        <w:rPr>
          <w:lang w:val="ru-RU"/>
        </w:rPr>
        <w:t xml:space="preserve">. </w:t>
      </w:r>
      <w:r w:rsidR="00996B7A">
        <w:rPr>
          <w:lang w:val="ru-RU"/>
        </w:rPr>
        <w:t>Новый завет</w:t>
      </w:r>
      <w:r w:rsidR="00917200" w:rsidRPr="00996B7A">
        <w:rPr>
          <w:lang w:val="ru-RU"/>
        </w:rPr>
        <w:t xml:space="preserve"> (</w:t>
      </w:r>
      <w:r w:rsidR="00996B7A">
        <w:rPr>
          <w:lang w:val="ru-RU"/>
        </w:rPr>
        <w:t>Иер</w:t>
      </w:r>
      <w:r w:rsidR="00917200" w:rsidRPr="00996B7A">
        <w:rPr>
          <w:lang w:val="ru-RU"/>
        </w:rPr>
        <w:t xml:space="preserve">. 31:27-34; </w:t>
      </w:r>
      <w:r w:rsidR="00996B7A">
        <w:rPr>
          <w:lang w:val="ru-RU"/>
        </w:rPr>
        <w:t>Иезек</w:t>
      </w:r>
      <w:r w:rsidR="00917200" w:rsidRPr="00996B7A">
        <w:rPr>
          <w:lang w:val="ru-RU"/>
        </w:rPr>
        <w:t xml:space="preserve">. </w:t>
      </w:r>
      <w:r w:rsidR="00917200" w:rsidRPr="00640436">
        <w:rPr>
          <w:lang w:val="ru-RU"/>
        </w:rPr>
        <w:t xml:space="preserve">36:24-28; </w:t>
      </w:r>
      <w:r w:rsidR="00996B7A">
        <w:rPr>
          <w:lang w:val="ru-RU"/>
        </w:rPr>
        <w:t>Матф</w:t>
      </w:r>
      <w:r w:rsidR="00917200" w:rsidRPr="00640436">
        <w:rPr>
          <w:lang w:val="ru-RU"/>
        </w:rPr>
        <w:t xml:space="preserve">. 26:27-30). </w:t>
      </w:r>
    </w:p>
    <w:p w:rsidR="00917200" w:rsidRPr="00640436" w:rsidRDefault="00917200" w:rsidP="00917200">
      <w:pPr>
        <w:rPr>
          <w:sz w:val="22"/>
          <w:szCs w:val="22"/>
          <w:lang w:val="ru-RU"/>
        </w:rPr>
      </w:pPr>
    </w:p>
    <w:p w:rsidR="00917200" w:rsidRPr="0042511C" w:rsidRDefault="0042511C" w:rsidP="00917200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Творение</w:t>
      </w:r>
      <w:r w:rsidR="00917200" w:rsidRPr="00640436">
        <w:rPr>
          <w:sz w:val="22"/>
          <w:szCs w:val="22"/>
          <w:lang w:val="ru-RU"/>
        </w:rPr>
        <w:t xml:space="preserve"> </w:t>
      </w:r>
      <w:r w:rsidR="00917200" w:rsidRPr="00CE636B">
        <w:rPr>
          <w:sz w:val="22"/>
          <w:szCs w:val="22"/>
        </w:rPr>
        <w:sym w:font="Wingdings" w:char="F0E0"/>
      </w:r>
      <w:r w:rsidR="00917200" w:rsidRPr="0064043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Грехопадение </w:t>
      </w:r>
      <w:r w:rsidR="00917200" w:rsidRPr="00CE636B">
        <w:rPr>
          <w:sz w:val="22"/>
          <w:szCs w:val="22"/>
        </w:rPr>
        <w:sym w:font="Wingdings" w:char="F0E0"/>
      </w:r>
      <w:r w:rsidR="00917200" w:rsidRPr="0064043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Искупление</w:t>
      </w:r>
      <w:r w:rsidR="00917200" w:rsidRPr="00640436">
        <w:rPr>
          <w:sz w:val="22"/>
          <w:szCs w:val="22"/>
          <w:lang w:val="ru-RU"/>
        </w:rPr>
        <w:t xml:space="preserve"> </w:t>
      </w:r>
      <w:r w:rsidR="00917200" w:rsidRPr="00CE636B">
        <w:rPr>
          <w:sz w:val="22"/>
          <w:szCs w:val="22"/>
        </w:rPr>
        <w:sym w:font="Wingdings" w:char="F0E0"/>
      </w:r>
      <w:r w:rsidR="00917200" w:rsidRPr="00640436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Новое Творение</w:t>
      </w:r>
    </w:p>
    <w:p w:rsidR="00917200" w:rsidRPr="0042511C" w:rsidRDefault="00917200" w:rsidP="00917200">
      <w:pPr>
        <w:rPr>
          <w:sz w:val="22"/>
          <w:szCs w:val="22"/>
          <w:lang w:val="ru-RU"/>
        </w:rPr>
      </w:pPr>
    </w:p>
    <w:p w:rsidR="00917200" w:rsidRPr="0042511C" w:rsidRDefault="006E6774" w:rsidP="00917200">
      <w:pPr>
        <w:rPr>
          <w:sz w:val="22"/>
          <w:szCs w:val="22"/>
          <w:lang w:val="ru-RU"/>
        </w:rPr>
      </w:pPr>
      <w:r w:rsidRPr="0042511C">
        <w:rPr>
          <w:sz w:val="22"/>
          <w:szCs w:val="22"/>
          <w:lang w:val="ru-RU"/>
        </w:rPr>
        <w:tab/>
      </w:r>
      <w:r w:rsidRPr="0042511C">
        <w:rPr>
          <w:sz w:val="22"/>
          <w:szCs w:val="22"/>
          <w:lang w:val="ru-RU"/>
        </w:rPr>
        <w:tab/>
      </w:r>
      <w:r w:rsidR="0042511C">
        <w:rPr>
          <w:sz w:val="22"/>
          <w:szCs w:val="22"/>
          <w:lang w:val="ru-RU"/>
        </w:rPr>
        <w:t>Божий народ</w:t>
      </w:r>
      <w:r w:rsidRPr="0042511C">
        <w:rPr>
          <w:sz w:val="22"/>
          <w:szCs w:val="22"/>
          <w:lang w:val="ru-RU"/>
        </w:rPr>
        <w:t xml:space="preserve">, </w:t>
      </w:r>
      <w:r w:rsidR="0042511C">
        <w:rPr>
          <w:sz w:val="22"/>
          <w:szCs w:val="22"/>
          <w:lang w:val="ru-RU"/>
        </w:rPr>
        <w:t>в Божьем месте</w:t>
      </w:r>
      <w:r w:rsidRPr="0042511C">
        <w:rPr>
          <w:sz w:val="22"/>
          <w:szCs w:val="22"/>
          <w:lang w:val="ru-RU"/>
        </w:rPr>
        <w:t xml:space="preserve">, </w:t>
      </w:r>
      <w:r w:rsidR="0042511C">
        <w:rPr>
          <w:sz w:val="22"/>
          <w:szCs w:val="22"/>
          <w:lang w:val="ru-RU"/>
        </w:rPr>
        <w:t>под Божьим правлением</w:t>
      </w:r>
    </w:p>
    <w:p w:rsidR="006E6774" w:rsidRPr="0042511C" w:rsidRDefault="006E6774" w:rsidP="00917200">
      <w:pPr>
        <w:rPr>
          <w:sz w:val="22"/>
          <w:szCs w:val="22"/>
          <w:lang w:val="ru-RU"/>
        </w:rPr>
      </w:pPr>
    </w:p>
    <w:p w:rsidR="00917200" w:rsidRPr="00CE636B" w:rsidRDefault="0042511C" w:rsidP="00917200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Канон</w:t>
      </w:r>
      <w:r w:rsidR="00917200" w:rsidRPr="00CE636B">
        <w:rPr>
          <w:rFonts w:ascii="Times New Roman" w:hAnsi="Times New Roman" w:cs="Times New Roman"/>
          <w:b/>
        </w:rPr>
        <w:t xml:space="preserve"> </w:t>
      </w:r>
    </w:p>
    <w:p w:rsidR="00917200" w:rsidRPr="00CE636B" w:rsidRDefault="00917200" w:rsidP="00917200">
      <w:pPr>
        <w:ind w:left="108" w:firstLine="720"/>
        <w:rPr>
          <w:sz w:val="22"/>
          <w:szCs w:val="22"/>
        </w:rPr>
      </w:pPr>
    </w:p>
    <w:p w:rsidR="00AC5B65" w:rsidRPr="00CE636B" w:rsidRDefault="0042511C" w:rsidP="00AC5B65">
      <w:pPr>
        <w:ind w:left="828"/>
        <w:rPr>
          <w:sz w:val="22"/>
          <w:szCs w:val="22"/>
        </w:rPr>
      </w:pPr>
      <w:r>
        <w:rPr>
          <w:sz w:val="22"/>
          <w:szCs w:val="22"/>
          <w:lang w:val="ru-RU"/>
        </w:rPr>
        <w:t>Используйте перекрестные ссылки</w:t>
      </w:r>
      <w:r w:rsidR="00AC5B65" w:rsidRPr="00CE636B">
        <w:rPr>
          <w:sz w:val="22"/>
          <w:szCs w:val="22"/>
        </w:rPr>
        <w:t>!</w:t>
      </w:r>
      <w:r w:rsidR="00AC5B65" w:rsidRPr="00CE636B">
        <w:rPr>
          <w:sz w:val="22"/>
          <w:szCs w:val="22"/>
        </w:rPr>
        <w:br/>
      </w:r>
    </w:p>
    <w:p w:rsidR="00917200" w:rsidRPr="0042511C" w:rsidRDefault="0042511C" w:rsidP="00AC5B65">
      <w:pPr>
        <w:ind w:left="82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Используйте</w:t>
      </w:r>
      <w:r w:rsidRPr="0042511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распечатку</w:t>
      </w:r>
      <w:r w:rsidRPr="0042511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с</w:t>
      </w:r>
      <w:r w:rsidRPr="0042511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Библейскими ссылками</w:t>
      </w:r>
      <w:r w:rsidR="00F909E2" w:rsidRPr="0042511C">
        <w:rPr>
          <w:sz w:val="22"/>
          <w:szCs w:val="22"/>
          <w:lang w:val="ru-RU"/>
        </w:rPr>
        <w:t>.</w:t>
      </w:r>
    </w:p>
    <w:p w:rsidR="00917200" w:rsidRPr="0042511C" w:rsidRDefault="00917200" w:rsidP="00917200">
      <w:pPr>
        <w:rPr>
          <w:sz w:val="22"/>
          <w:szCs w:val="22"/>
          <w:lang w:val="ru-RU"/>
        </w:rPr>
      </w:pPr>
    </w:p>
    <w:p w:rsidR="00127E1B" w:rsidRPr="0042511C" w:rsidRDefault="00127E1B" w:rsidP="00917200">
      <w:pPr>
        <w:rPr>
          <w:sz w:val="22"/>
          <w:szCs w:val="22"/>
          <w:lang w:val="ru-RU"/>
        </w:rPr>
      </w:pPr>
    </w:p>
    <w:p w:rsidR="005D47D1" w:rsidRPr="0042511C" w:rsidRDefault="005D47D1" w:rsidP="00917200">
      <w:pPr>
        <w:rPr>
          <w:sz w:val="22"/>
          <w:szCs w:val="22"/>
          <w:lang w:val="ru-RU"/>
        </w:rPr>
      </w:pPr>
    </w:p>
    <w:p w:rsidR="005D47D1" w:rsidRPr="0042511C" w:rsidRDefault="005D47D1" w:rsidP="00917200">
      <w:pPr>
        <w:rPr>
          <w:sz w:val="22"/>
          <w:szCs w:val="22"/>
          <w:lang w:val="ru-RU"/>
        </w:rPr>
      </w:pPr>
    </w:p>
    <w:p w:rsidR="005D47D1" w:rsidRPr="0042511C" w:rsidRDefault="005D47D1" w:rsidP="00917200">
      <w:pPr>
        <w:rPr>
          <w:sz w:val="22"/>
          <w:szCs w:val="22"/>
          <w:lang w:val="ru-RU"/>
        </w:rPr>
      </w:pPr>
    </w:p>
    <w:p w:rsidR="00917200" w:rsidRPr="00CE636B" w:rsidRDefault="0042511C" w:rsidP="00917200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lastRenderedPageBreak/>
        <w:t>Характер Бога</w:t>
      </w:r>
      <w:r w:rsidR="00917200" w:rsidRPr="00CE636B">
        <w:rPr>
          <w:rFonts w:ascii="Times New Roman" w:hAnsi="Times New Roman" w:cs="Times New Roman"/>
          <w:b/>
        </w:rPr>
        <w:t xml:space="preserve"> </w:t>
      </w:r>
    </w:p>
    <w:p w:rsidR="00917200" w:rsidRPr="00CE636B" w:rsidRDefault="00917200" w:rsidP="00917200">
      <w:pPr>
        <w:pStyle w:val="aa"/>
        <w:ind w:left="828"/>
        <w:rPr>
          <w:rFonts w:ascii="Times New Roman" w:hAnsi="Times New Roman" w:cs="Times New Roman"/>
        </w:rPr>
      </w:pPr>
    </w:p>
    <w:p w:rsidR="005D47D1" w:rsidRPr="00CE636B" w:rsidRDefault="005D47D1" w:rsidP="00917200">
      <w:pPr>
        <w:pStyle w:val="aa"/>
        <w:ind w:left="828"/>
        <w:rPr>
          <w:rFonts w:ascii="Times New Roman" w:hAnsi="Times New Roman" w:cs="Times New Roman"/>
        </w:rPr>
      </w:pPr>
    </w:p>
    <w:p w:rsidR="005D47D1" w:rsidRPr="00CE636B" w:rsidRDefault="005D47D1" w:rsidP="00917200">
      <w:pPr>
        <w:pStyle w:val="aa"/>
        <w:ind w:left="828"/>
        <w:rPr>
          <w:rFonts w:ascii="Times New Roman" w:hAnsi="Times New Roman" w:cs="Times New Roman"/>
        </w:rPr>
      </w:pPr>
    </w:p>
    <w:p w:rsidR="005D47D1" w:rsidRPr="00CE636B" w:rsidRDefault="005D47D1" w:rsidP="005D47D1"/>
    <w:p w:rsidR="00917200" w:rsidRPr="00CE636B" w:rsidRDefault="0042511C" w:rsidP="00917200">
      <w:pPr>
        <w:pStyle w:val="aa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Христос</w:t>
      </w:r>
      <w:r w:rsidR="00F657D2">
        <w:rPr>
          <w:rFonts w:ascii="Times New Roman" w:hAnsi="Times New Roman" w:cs="Times New Roman"/>
          <w:b/>
        </w:rPr>
        <w:br/>
      </w:r>
    </w:p>
    <w:p w:rsidR="00F657D2" w:rsidRPr="0042511C" w:rsidRDefault="0042511C" w:rsidP="0042511C">
      <w:pPr>
        <w:rPr>
          <w:sz w:val="22"/>
          <w:szCs w:val="22"/>
          <w:lang w:val="ru-RU"/>
        </w:rPr>
      </w:pPr>
      <w:r>
        <w:rPr>
          <w:lang w:val="ru-RU"/>
        </w:rPr>
        <w:t xml:space="preserve">                        </w:t>
      </w:r>
      <w:r w:rsidRPr="0042511C">
        <w:rPr>
          <w:sz w:val="22"/>
          <w:szCs w:val="22"/>
          <w:lang w:val="ru-RU"/>
        </w:rPr>
        <w:t>а. Каким образом этот текст направляет на</w:t>
      </w:r>
      <w:r w:rsidR="00640436">
        <w:rPr>
          <w:sz w:val="22"/>
          <w:szCs w:val="22"/>
          <w:lang w:val="ru-RU"/>
        </w:rPr>
        <w:t>с</w:t>
      </w:r>
      <w:r w:rsidRPr="0042511C">
        <w:rPr>
          <w:sz w:val="22"/>
          <w:szCs w:val="22"/>
          <w:lang w:val="ru-RU"/>
        </w:rPr>
        <w:t xml:space="preserve"> к Христу</w:t>
      </w:r>
      <w:r w:rsidR="00F657D2" w:rsidRPr="0042511C">
        <w:rPr>
          <w:sz w:val="22"/>
          <w:szCs w:val="22"/>
          <w:lang w:val="ru-RU"/>
        </w:rPr>
        <w:t>?</w:t>
      </w:r>
    </w:p>
    <w:p w:rsidR="00F657D2" w:rsidRPr="0042511C" w:rsidRDefault="0042511C" w:rsidP="0042511C">
      <w:pPr>
        <w:ind w:left="1188"/>
        <w:rPr>
          <w:sz w:val="22"/>
          <w:szCs w:val="22"/>
          <w:lang w:val="ru-RU"/>
        </w:rPr>
      </w:pPr>
      <w:r w:rsidRPr="0042511C">
        <w:rPr>
          <w:sz w:val="22"/>
          <w:szCs w:val="22"/>
          <w:lang w:val="ru-RU"/>
        </w:rPr>
        <w:t>б. Как этот текст находит отражение в жизни Христа</w:t>
      </w:r>
      <w:r w:rsidR="00F657D2" w:rsidRPr="0042511C">
        <w:rPr>
          <w:sz w:val="22"/>
          <w:szCs w:val="22"/>
          <w:lang w:val="ru-RU"/>
        </w:rPr>
        <w:t>?</w:t>
      </w:r>
    </w:p>
    <w:p w:rsidR="00F657D2" w:rsidRPr="0042511C" w:rsidRDefault="00F657D2" w:rsidP="00917200">
      <w:pPr>
        <w:widowControl w:val="0"/>
        <w:autoSpaceDE w:val="0"/>
        <w:autoSpaceDN w:val="0"/>
        <w:adjustRightInd w:val="0"/>
        <w:ind w:left="720"/>
        <w:rPr>
          <w:rFonts w:eastAsiaTheme="minorEastAsia"/>
          <w:sz w:val="22"/>
          <w:szCs w:val="22"/>
          <w:lang w:val="ru-RU"/>
        </w:rPr>
      </w:pPr>
    </w:p>
    <w:p w:rsidR="00A3525E" w:rsidRPr="00A3525E" w:rsidRDefault="00F657D2" w:rsidP="00A3525E">
      <w:pPr>
        <w:widowControl w:val="0"/>
        <w:autoSpaceDE w:val="0"/>
        <w:autoSpaceDN w:val="0"/>
        <w:adjustRightInd w:val="0"/>
        <w:ind w:left="720"/>
        <w:rPr>
          <w:rFonts w:eastAsiaTheme="minorEastAsia"/>
          <w:sz w:val="22"/>
          <w:szCs w:val="22"/>
          <w:lang w:val="ru-RU"/>
        </w:rPr>
      </w:pPr>
      <w:r w:rsidRPr="00A3525E">
        <w:rPr>
          <w:rFonts w:eastAsiaTheme="minorEastAsia"/>
          <w:b/>
          <w:bCs/>
          <w:sz w:val="22"/>
          <w:szCs w:val="22"/>
          <w:lang w:val="ru-RU"/>
        </w:rPr>
        <w:t>25</w:t>
      </w:r>
      <w:r w:rsidRPr="00A3525E">
        <w:rPr>
          <w:rFonts w:eastAsiaTheme="minorEastAsia"/>
          <w:sz w:val="22"/>
          <w:szCs w:val="22"/>
          <w:lang w:val="ru-RU"/>
        </w:rPr>
        <w:t xml:space="preserve"> </w:t>
      </w:r>
      <w:r w:rsidR="00127E1B" w:rsidRPr="00A3525E">
        <w:rPr>
          <w:rFonts w:eastAsiaTheme="minorEastAsia"/>
          <w:sz w:val="22"/>
          <w:szCs w:val="22"/>
          <w:lang w:val="ru-RU"/>
        </w:rPr>
        <w:t>“</w:t>
      </w:r>
      <w:r w:rsidR="00A3525E" w:rsidRPr="00A3525E">
        <w:rPr>
          <w:rFonts w:eastAsiaTheme="minorEastAsia"/>
          <w:sz w:val="22"/>
          <w:szCs w:val="22"/>
          <w:lang w:val="ru-RU"/>
        </w:rPr>
        <w:t>Тогда Он сказал им: о, несмысленные и медлительные сердцем, чтобы веровать всему, что предсказывали пророки!</w:t>
      </w:r>
    </w:p>
    <w:p w:rsidR="00917200" w:rsidRPr="0042511C" w:rsidRDefault="00A3525E" w:rsidP="00A3525E">
      <w:pPr>
        <w:widowControl w:val="0"/>
        <w:autoSpaceDE w:val="0"/>
        <w:autoSpaceDN w:val="0"/>
        <w:adjustRightInd w:val="0"/>
        <w:ind w:left="720"/>
        <w:rPr>
          <w:color w:val="000000" w:themeColor="text1"/>
          <w:sz w:val="22"/>
          <w:szCs w:val="22"/>
          <w:lang w:val="ru-RU"/>
        </w:rPr>
      </w:pPr>
      <w:r w:rsidRPr="00A3525E">
        <w:rPr>
          <w:rFonts w:eastAsiaTheme="minorEastAsia"/>
          <w:sz w:val="22"/>
          <w:szCs w:val="22"/>
          <w:lang w:val="ru-RU"/>
        </w:rPr>
        <w:t xml:space="preserve">26 Не так ли надлежало пострадать Христу и войти в славу Свою?27 </w:t>
      </w:r>
      <w:r w:rsidRPr="00A3525E">
        <w:rPr>
          <w:rFonts w:eastAsiaTheme="minorEastAsia"/>
          <w:b/>
          <w:sz w:val="22"/>
          <w:szCs w:val="22"/>
          <w:lang w:val="ru-RU"/>
        </w:rPr>
        <w:t>И, начав от Моисея, из всех пророков изъяснял им сказанное о Нем во всем Писании</w:t>
      </w:r>
      <w:r w:rsidRPr="00A3525E">
        <w:rPr>
          <w:rFonts w:eastAsiaTheme="minorEastAsia"/>
          <w:sz w:val="22"/>
          <w:szCs w:val="22"/>
          <w:lang w:val="ru-RU"/>
        </w:rPr>
        <w:t>.</w:t>
      </w:r>
      <w:r w:rsidR="00917200" w:rsidRPr="00A3525E">
        <w:rPr>
          <w:rFonts w:eastAsiaTheme="minorEastAsia"/>
          <w:b/>
          <w:sz w:val="22"/>
          <w:szCs w:val="22"/>
          <w:lang w:val="ru-RU"/>
        </w:rPr>
        <w:t>.</w:t>
      </w:r>
      <w:r w:rsidR="00917200" w:rsidRPr="00A3525E">
        <w:rPr>
          <w:rFonts w:eastAsiaTheme="minorEastAsia"/>
          <w:b/>
          <w:bCs/>
          <w:sz w:val="22"/>
          <w:szCs w:val="22"/>
          <w:lang w:val="ru-RU"/>
        </w:rPr>
        <w:t>44</w:t>
      </w:r>
      <w:r w:rsidR="00127E1B" w:rsidRPr="00A3525E">
        <w:rPr>
          <w:rFonts w:eastAsiaTheme="minorEastAsia"/>
          <w:sz w:val="22"/>
          <w:szCs w:val="22"/>
          <w:lang w:val="ru-RU"/>
        </w:rPr>
        <w:t xml:space="preserve"> </w:t>
      </w:r>
      <w:r w:rsidRPr="00A3525E">
        <w:rPr>
          <w:rFonts w:eastAsiaTheme="minorEastAsia"/>
          <w:sz w:val="22"/>
          <w:szCs w:val="22"/>
          <w:lang w:val="ru-RU"/>
        </w:rPr>
        <w:t xml:space="preserve">И сказал им: вот то, о чем Я вам говорил, еще быв с вами, что </w:t>
      </w:r>
      <w:r w:rsidRPr="00A3525E">
        <w:rPr>
          <w:rFonts w:eastAsiaTheme="minorEastAsia"/>
          <w:b/>
          <w:sz w:val="22"/>
          <w:szCs w:val="22"/>
          <w:lang w:val="ru-RU"/>
        </w:rPr>
        <w:t>надлежит исполниться всему, написанному о Мне в законе Моисеевом и в пророках и псалмах</w:t>
      </w:r>
      <w:r w:rsidRPr="00A3525E">
        <w:rPr>
          <w:rFonts w:eastAsiaTheme="minorEastAsia"/>
          <w:sz w:val="22"/>
          <w:szCs w:val="22"/>
          <w:lang w:val="ru-RU"/>
        </w:rPr>
        <w:t>.</w:t>
      </w:r>
      <w:r w:rsidR="00917200" w:rsidRPr="00A3525E">
        <w:rPr>
          <w:rFonts w:eastAsiaTheme="minorEastAsia"/>
          <w:b/>
          <w:sz w:val="22"/>
          <w:szCs w:val="22"/>
          <w:lang w:val="ru-RU"/>
        </w:rPr>
        <w:t>.</w:t>
      </w:r>
      <w:r w:rsidR="00127E1B" w:rsidRPr="00A3525E">
        <w:rPr>
          <w:rFonts w:eastAsiaTheme="minorEastAsia"/>
          <w:b/>
          <w:sz w:val="22"/>
          <w:szCs w:val="22"/>
          <w:lang w:val="ru-RU"/>
        </w:rPr>
        <w:t>’</w:t>
      </w:r>
      <w:r w:rsidR="00917200" w:rsidRPr="00A3525E">
        <w:rPr>
          <w:rFonts w:eastAsiaTheme="minorEastAsia"/>
          <w:b/>
          <w:sz w:val="22"/>
          <w:szCs w:val="22"/>
          <w:lang w:val="ru-RU"/>
        </w:rPr>
        <w:t xml:space="preserve">” </w:t>
      </w:r>
      <w:r w:rsidR="00917200" w:rsidRPr="0042511C">
        <w:rPr>
          <w:rFonts w:eastAsiaTheme="minorEastAsia"/>
          <w:b/>
          <w:sz w:val="22"/>
          <w:szCs w:val="22"/>
          <w:lang w:val="ru-RU"/>
        </w:rPr>
        <w:t>(</w:t>
      </w:r>
      <w:r>
        <w:rPr>
          <w:rFonts w:eastAsiaTheme="minorEastAsia"/>
          <w:b/>
          <w:sz w:val="22"/>
          <w:szCs w:val="22"/>
          <w:lang w:val="ru-RU"/>
        </w:rPr>
        <w:t>Луки</w:t>
      </w:r>
      <w:r w:rsidR="00917200" w:rsidRPr="0042511C">
        <w:rPr>
          <w:rFonts w:eastAsiaTheme="minorEastAsia"/>
          <w:b/>
          <w:sz w:val="22"/>
          <w:szCs w:val="22"/>
          <w:lang w:val="ru-RU"/>
        </w:rPr>
        <w:t xml:space="preserve"> 24:25-27, 44)</w:t>
      </w:r>
    </w:p>
    <w:p w:rsidR="00917200" w:rsidRPr="0042511C" w:rsidRDefault="00917200" w:rsidP="00917200">
      <w:pPr>
        <w:widowControl w:val="0"/>
        <w:autoSpaceDE w:val="0"/>
        <w:autoSpaceDN w:val="0"/>
        <w:adjustRightInd w:val="0"/>
        <w:rPr>
          <w:color w:val="000000" w:themeColor="text1"/>
          <w:sz w:val="22"/>
          <w:szCs w:val="22"/>
          <w:lang w:val="ru-RU"/>
        </w:rPr>
      </w:pPr>
    </w:p>
    <w:p w:rsidR="000242A0" w:rsidRPr="0042511C" w:rsidRDefault="000242A0" w:rsidP="00091DA4">
      <w:pPr>
        <w:ind w:left="360"/>
        <w:rPr>
          <w:sz w:val="22"/>
          <w:szCs w:val="22"/>
          <w:lang w:val="ru-RU"/>
        </w:rPr>
      </w:pPr>
    </w:p>
    <w:p w:rsidR="001D4036" w:rsidRPr="0042511C" w:rsidRDefault="001D4036" w:rsidP="00091DA4">
      <w:pPr>
        <w:ind w:left="360"/>
        <w:rPr>
          <w:sz w:val="22"/>
          <w:szCs w:val="22"/>
          <w:lang w:val="ru-RU"/>
        </w:rPr>
      </w:pPr>
    </w:p>
    <w:p w:rsidR="00E6029B" w:rsidRPr="0042511C" w:rsidRDefault="00E6029B" w:rsidP="00091DA4">
      <w:pPr>
        <w:ind w:left="360"/>
        <w:rPr>
          <w:sz w:val="22"/>
          <w:szCs w:val="22"/>
          <w:lang w:val="ru-RU"/>
        </w:rPr>
      </w:pPr>
    </w:p>
    <w:p w:rsidR="00E6029B" w:rsidRPr="0042511C" w:rsidRDefault="00E6029B" w:rsidP="00091DA4">
      <w:pPr>
        <w:ind w:left="360"/>
        <w:rPr>
          <w:sz w:val="22"/>
          <w:szCs w:val="22"/>
          <w:lang w:val="ru-RU"/>
        </w:rPr>
      </w:pPr>
    </w:p>
    <w:p w:rsidR="001D4036" w:rsidRPr="0042511C" w:rsidRDefault="001D4036" w:rsidP="00091DA4">
      <w:pPr>
        <w:ind w:left="360"/>
        <w:rPr>
          <w:sz w:val="22"/>
          <w:szCs w:val="22"/>
          <w:lang w:val="ru-RU"/>
        </w:rPr>
      </w:pPr>
    </w:p>
    <w:p w:rsidR="000242A0" w:rsidRPr="0042511C" w:rsidRDefault="008A55D7" w:rsidP="000242A0">
      <w:pPr>
        <w:numPr>
          <w:ilvl w:val="0"/>
          <w:numId w:val="4"/>
        </w:numPr>
        <w:ind w:hanging="468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Т</w:t>
      </w:r>
      <w:r w:rsidR="0042511C">
        <w:rPr>
          <w:b/>
          <w:sz w:val="22"/>
          <w:szCs w:val="22"/>
          <w:lang w:val="ru-RU"/>
        </w:rPr>
        <w:t>олкование Нового Завета</w:t>
      </w:r>
      <w:r w:rsidRPr="0042511C">
        <w:rPr>
          <w:b/>
          <w:sz w:val="22"/>
          <w:szCs w:val="22"/>
          <w:lang w:val="ru-RU"/>
        </w:rPr>
        <w:t xml:space="preserve">: </w:t>
      </w:r>
      <w:r>
        <w:rPr>
          <w:b/>
          <w:sz w:val="22"/>
          <w:szCs w:val="22"/>
          <w:lang w:val="ru-RU"/>
        </w:rPr>
        <w:t>помните</w:t>
      </w:r>
      <w:r w:rsidR="0042511C">
        <w:rPr>
          <w:b/>
          <w:sz w:val="22"/>
          <w:szCs w:val="22"/>
          <w:lang w:val="ru-RU"/>
        </w:rPr>
        <w:t xml:space="preserve"> о четырех моментах</w:t>
      </w:r>
      <w:r w:rsidR="00907F28" w:rsidRPr="0042511C">
        <w:rPr>
          <w:b/>
          <w:sz w:val="22"/>
          <w:szCs w:val="22"/>
          <w:lang w:val="ru-RU"/>
        </w:rPr>
        <w:t xml:space="preserve"> </w:t>
      </w:r>
    </w:p>
    <w:p w:rsidR="000242A0" w:rsidRPr="0042511C" w:rsidRDefault="000242A0" w:rsidP="00091DA4">
      <w:pPr>
        <w:ind w:left="360"/>
        <w:rPr>
          <w:sz w:val="22"/>
          <w:szCs w:val="22"/>
          <w:lang w:val="ru-RU"/>
        </w:rPr>
      </w:pPr>
    </w:p>
    <w:p w:rsidR="00917200" w:rsidRPr="0042511C" w:rsidRDefault="00127E1B" w:rsidP="00E9684B">
      <w:pPr>
        <w:ind w:firstLine="468"/>
        <w:rPr>
          <w:b/>
          <w:sz w:val="22"/>
          <w:szCs w:val="22"/>
          <w:lang w:val="ru-RU"/>
        </w:rPr>
      </w:pPr>
      <w:r w:rsidRPr="0042511C">
        <w:rPr>
          <w:b/>
          <w:sz w:val="22"/>
          <w:szCs w:val="22"/>
          <w:lang w:val="ru-RU"/>
        </w:rPr>
        <w:t xml:space="preserve">1. </w:t>
      </w:r>
      <w:r w:rsidR="0042511C">
        <w:rPr>
          <w:b/>
          <w:sz w:val="22"/>
          <w:szCs w:val="22"/>
          <w:lang w:val="ru-RU"/>
        </w:rPr>
        <w:t>В Новом Завете – Основные Жанры:</w:t>
      </w:r>
    </w:p>
    <w:p w:rsidR="00127E1B" w:rsidRPr="0042511C" w:rsidRDefault="00127E1B" w:rsidP="00127E1B">
      <w:pPr>
        <w:ind w:left="468"/>
        <w:rPr>
          <w:sz w:val="22"/>
          <w:szCs w:val="22"/>
          <w:lang w:val="ru-RU"/>
        </w:rPr>
      </w:pPr>
    </w:p>
    <w:p w:rsidR="00127E1B" w:rsidRPr="00CE636B" w:rsidRDefault="0042511C" w:rsidP="001D4036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Евангелия</w:t>
      </w:r>
    </w:p>
    <w:p w:rsidR="00127E1B" w:rsidRPr="00CE636B" w:rsidRDefault="0042511C" w:rsidP="001D4036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Послания</w:t>
      </w:r>
    </w:p>
    <w:p w:rsidR="00917200" w:rsidRPr="00CE636B" w:rsidRDefault="0042511C" w:rsidP="001D4036">
      <w:pPr>
        <w:pStyle w:val="aa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Апокалиптический</w:t>
      </w:r>
      <w:r w:rsidR="00127E1B" w:rsidRPr="00CE636B">
        <w:rPr>
          <w:rFonts w:ascii="Times New Roman" w:hAnsi="Times New Roman" w:cs="Times New Roman"/>
        </w:rPr>
        <w:t xml:space="preserve"> </w:t>
      </w:r>
      <w:r w:rsidR="00917200" w:rsidRPr="00CE636B">
        <w:rPr>
          <w:rFonts w:ascii="Times New Roman" w:hAnsi="Times New Roman" w:cs="Times New Roman"/>
        </w:rPr>
        <w:t xml:space="preserve"> </w:t>
      </w:r>
    </w:p>
    <w:p w:rsidR="00127E1B" w:rsidRPr="00CE636B" w:rsidRDefault="00127E1B" w:rsidP="00917200">
      <w:pPr>
        <w:rPr>
          <w:sz w:val="22"/>
          <w:szCs w:val="22"/>
        </w:rPr>
      </w:pPr>
    </w:p>
    <w:p w:rsidR="00E6029B" w:rsidRPr="00CE636B" w:rsidRDefault="00E6029B" w:rsidP="00917200">
      <w:pPr>
        <w:rPr>
          <w:b/>
          <w:sz w:val="22"/>
          <w:szCs w:val="22"/>
        </w:rPr>
      </w:pPr>
    </w:p>
    <w:p w:rsidR="00E6029B" w:rsidRPr="00CE636B" w:rsidRDefault="00E6029B" w:rsidP="00917200">
      <w:pPr>
        <w:rPr>
          <w:b/>
          <w:sz w:val="22"/>
          <w:szCs w:val="22"/>
        </w:rPr>
      </w:pPr>
    </w:p>
    <w:p w:rsidR="00E6029B" w:rsidRDefault="00E6029B" w:rsidP="00917200">
      <w:pPr>
        <w:rPr>
          <w:b/>
          <w:sz w:val="22"/>
          <w:szCs w:val="22"/>
        </w:rPr>
      </w:pPr>
    </w:p>
    <w:p w:rsidR="00F657D2" w:rsidRDefault="00F657D2" w:rsidP="00917200">
      <w:pPr>
        <w:rPr>
          <w:b/>
          <w:sz w:val="22"/>
          <w:szCs w:val="22"/>
        </w:rPr>
      </w:pPr>
    </w:p>
    <w:p w:rsidR="00F657D2" w:rsidRDefault="00F657D2" w:rsidP="00917200">
      <w:pPr>
        <w:rPr>
          <w:b/>
          <w:sz w:val="22"/>
          <w:szCs w:val="22"/>
        </w:rPr>
      </w:pPr>
    </w:p>
    <w:p w:rsidR="00F657D2" w:rsidRPr="00CE636B" w:rsidRDefault="00F657D2" w:rsidP="00917200">
      <w:pPr>
        <w:rPr>
          <w:b/>
          <w:sz w:val="22"/>
          <w:szCs w:val="22"/>
        </w:rPr>
      </w:pPr>
    </w:p>
    <w:p w:rsidR="00E6029B" w:rsidRPr="00CE636B" w:rsidRDefault="00E6029B" w:rsidP="00917200">
      <w:pPr>
        <w:rPr>
          <w:b/>
          <w:sz w:val="22"/>
          <w:szCs w:val="22"/>
        </w:rPr>
      </w:pPr>
    </w:p>
    <w:p w:rsidR="00E6029B" w:rsidRPr="00CE636B" w:rsidRDefault="00E6029B" w:rsidP="00917200">
      <w:pPr>
        <w:rPr>
          <w:b/>
          <w:sz w:val="22"/>
          <w:szCs w:val="22"/>
        </w:rPr>
      </w:pPr>
    </w:p>
    <w:p w:rsidR="00917200" w:rsidRPr="0042511C" w:rsidRDefault="00127E1B" w:rsidP="00E9684B">
      <w:pPr>
        <w:ind w:firstLine="360"/>
        <w:rPr>
          <w:b/>
          <w:sz w:val="22"/>
          <w:szCs w:val="22"/>
          <w:lang w:val="ru-RU"/>
        </w:rPr>
      </w:pPr>
      <w:r w:rsidRPr="0042511C">
        <w:rPr>
          <w:b/>
          <w:sz w:val="22"/>
          <w:szCs w:val="22"/>
          <w:lang w:val="ru-RU"/>
        </w:rPr>
        <w:t xml:space="preserve">2. </w:t>
      </w:r>
      <w:r w:rsidR="0042511C">
        <w:rPr>
          <w:b/>
          <w:sz w:val="22"/>
          <w:szCs w:val="22"/>
          <w:lang w:val="ru-RU"/>
        </w:rPr>
        <w:t>В Евангелиях – Взгляд, устремленный на Иисуса</w:t>
      </w:r>
    </w:p>
    <w:p w:rsidR="00917200" w:rsidRPr="0042511C" w:rsidRDefault="00917200" w:rsidP="00917200">
      <w:pPr>
        <w:rPr>
          <w:sz w:val="22"/>
          <w:szCs w:val="22"/>
          <w:lang w:val="ru-RU"/>
        </w:rPr>
      </w:pPr>
    </w:p>
    <w:p w:rsidR="00917200" w:rsidRPr="0042511C" w:rsidRDefault="0042511C" w:rsidP="0091720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Обращайте внимание на следующ</w:t>
      </w:r>
      <w:r w:rsidR="00640436">
        <w:rPr>
          <w:sz w:val="22"/>
          <w:szCs w:val="22"/>
          <w:lang w:val="ru-RU"/>
        </w:rPr>
        <w:t>ие моменты</w:t>
      </w:r>
      <w:r>
        <w:rPr>
          <w:sz w:val="22"/>
          <w:szCs w:val="22"/>
          <w:lang w:val="ru-RU"/>
        </w:rPr>
        <w:t xml:space="preserve"> при чтении текста из евангелий</w:t>
      </w:r>
      <w:r w:rsidR="00127E1B" w:rsidRPr="0042511C">
        <w:rPr>
          <w:sz w:val="22"/>
          <w:szCs w:val="22"/>
          <w:lang w:val="ru-RU"/>
        </w:rPr>
        <w:t>:</w:t>
      </w:r>
    </w:p>
    <w:p w:rsidR="00127E1B" w:rsidRPr="0042511C" w:rsidRDefault="00127E1B" w:rsidP="00917200">
      <w:pPr>
        <w:rPr>
          <w:sz w:val="22"/>
          <w:szCs w:val="22"/>
          <w:lang w:val="ru-RU"/>
        </w:rPr>
      </w:pPr>
    </w:p>
    <w:p w:rsidR="00917200" w:rsidRPr="00CE636B" w:rsidRDefault="0042511C" w:rsidP="00127E1B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Что Иисус делал</w:t>
      </w:r>
      <w:r w:rsidR="00917200" w:rsidRPr="00CE636B">
        <w:rPr>
          <w:rFonts w:ascii="Times New Roman" w:hAnsi="Times New Roman" w:cs="Times New Roman"/>
        </w:rPr>
        <w:t>;</w:t>
      </w:r>
    </w:p>
    <w:p w:rsidR="00917200" w:rsidRPr="00CE636B" w:rsidRDefault="0042511C" w:rsidP="00127E1B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Чему Иисус учил</w:t>
      </w:r>
      <w:r w:rsidR="00917200" w:rsidRPr="00CE636B">
        <w:rPr>
          <w:rFonts w:ascii="Times New Roman" w:hAnsi="Times New Roman" w:cs="Times New Roman"/>
        </w:rPr>
        <w:t>;</w:t>
      </w:r>
    </w:p>
    <w:p w:rsidR="00917200" w:rsidRPr="00CE636B" w:rsidRDefault="0042511C" w:rsidP="00127E1B">
      <w:pPr>
        <w:pStyle w:val="aa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Кем является Иисус</w:t>
      </w:r>
      <w:r w:rsidR="00917200" w:rsidRPr="00CE636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  <w:lang w:val="ru-RU"/>
        </w:rPr>
        <w:t>и</w:t>
      </w:r>
    </w:p>
    <w:p w:rsidR="00917200" w:rsidRPr="0042511C" w:rsidRDefault="0042511C" w:rsidP="00127E1B">
      <w:pPr>
        <w:pStyle w:val="aa"/>
        <w:numPr>
          <w:ilvl w:val="0"/>
          <w:numId w:val="15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Что это значит быть Его </w:t>
      </w:r>
      <w:r w:rsidR="00201C48">
        <w:rPr>
          <w:rFonts w:ascii="Times New Roman" w:hAnsi="Times New Roman" w:cs="Times New Roman"/>
          <w:lang w:val="ru-RU"/>
        </w:rPr>
        <w:t>учеником</w:t>
      </w:r>
      <w:r w:rsidR="00917200" w:rsidRPr="0042511C">
        <w:rPr>
          <w:rFonts w:ascii="Times New Roman" w:hAnsi="Times New Roman" w:cs="Times New Roman"/>
          <w:lang w:val="ru-RU"/>
        </w:rPr>
        <w:t>.</w:t>
      </w:r>
    </w:p>
    <w:p w:rsidR="00917200" w:rsidRPr="0042511C" w:rsidRDefault="00917200" w:rsidP="00917200">
      <w:pPr>
        <w:rPr>
          <w:sz w:val="22"/>
          <w:szCs w:val="22"/>
          <w:lang w:val="ru-RU"/>
        </w:rPr>
      </w:pPr>
    </w:p>
    <w:p w:rsidR="00E6029B" w:rsidRPr="0042511C" w:rsidRDefault="00E6029B" w:rsidP="00917200">
      <w:pPr>
        <w:rPr>
          <w:sz w:val="22"/>
          <w:szCs w:val="22"/>
          <w:lang w:val="ru-RU"/>
        </w:rPr>
      </w:pPr>
    </w:p>
    <w:p w:rsidR="00917200" w:rsidRPr="008A55D7" w:rsidRDefault="002240C3" w:rsidP="00E9684B">
      <w:pPr>
        <w:ind w:firstLine="360"/>
        <w:rPr>
          <w:b/>
          <w:sz w:val="22"/>
          <w:szCs w:val="22"/>
          <w:lang w:val="ru-RU"/>
        </w:rPr>
      </w:pPr>
      <w:r w:rsidRPr="008A55D7">
        <w:rPr>
          <w:b/>
          <w:sz w:val="22"/>
          <w:szCs w:val="22"/>
          <w:lang w:val="ru-RU"/>
        </w:rPr>
        <w:t xml:space="preserve">3. </w:t>
      </w:r>
      <w:r w:rsidR="0042511C">
        <w:rPr>
          <w:b/>
          <w:sz w:val="22"/>
          <w:szCs w:val="22"/>
          <w:lang w:val="ru-RU"/>
        </w:rPr>
        <w:t>В Посланиях – принцип «Пример</w:t>
      </w:r>
      <w:r w:rsidR="00917200" w:rsidRPr="008A55D7">
        <w:rPr>
          <w:b/>
          <w:sz w:val="22"/>
          <w:szCs w:val="22"/>
          <w:lang w:val="ru-RU"/>
        </w:rPr>
        <w:t xml:space="preserve"> / </w:t>
      </w:r>
      <w:r w:rsidR="0042511C">
        <w:rPr>
          <w:b/>
          <w:sz w:val="22"/>
          <w:szCs w:val="22"/>
          <w:lang w:val="ru-RU"/>
        </w:rPr>
        <w:t>Побуждение</w:t>
      </w:r>
      <w:r w:rsidR="008A55D7">
        <w:rPr>
          <w:b/>
          <w:sz w:val="22"/>
          <w:szCs w:val="22"/>
          <w:lang w:val="ru-RU"/>
        </w:rPr>
        <w:t>»</w:t>
      </w:r>
    </w:p>
    <w:p w:rsidR="00917200" w:rsidRPr="008A55D7" w:rsidRDefault="00917200" w:rsidP="00917200">
      <w:pPr>
        <w:rPr>
          <w:sz w:val="22"/>
          <w:szCs w:val="22"/>
          <w:lang w:val="ru-RU"/>
        </w:rPr>
      </w:pPr>
    </w:p>
    <w:p w:rsidR="001D4036" w:rsidRPr="008A55D7" w:rsidRDefault="001D4036" w:rsidP="00917200">
      <w:pPr>
        <w:rPr>
          <w:sz w:val="22"/>
          <w:szCs w:val="22"/>
          <w:lang w:val="ru-RU"/>
        </w:rPr>
      </w:pPr>
    </w:p>
    <w:p w:rsidR="00800075" w:rsidRPr="00CE636B" w:rsidRDefault="0042511C" w:rsidP="00917200">
      <w:pPr>
        <w:pStyle w:val="a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Пример</w:t>
      </w:r>
      <w:r w:rsidR="001D4036" w:rsidRPr="00CE636B">
        <w:rPr>
          <w:rFonts w:ascii="Times New Roman" w:hAnsi="Times New Roman" w:cs="Times New Roman"/>
        </w:rPr>
        <w:t>: “</w:t>
      </w:r>
      <w:r>
        <w:rPr>
          <w:rFonts w:ascii="Times New Roman" w:hAnsi="Times New Roman" w:cs="Times New Roman"/>
          <w:lang w:val="ru-RU"/>
        </w:rPr>
        <w:t>Бог это совершил</w:t>
      </w:r>
      <w:r w:rsidR="001D4036" w:rsidRPr="00CE636B">
        <w:rPr>
          <w:rFonts w:ascii="Times New Roman" w:hAnsi="Times New Roman" w:cs="Times New Roman"/>
        </w:rPr>
        <w:t xml:space="preserve">.” </w:t>
      </w:r>
    </w:p>
    <w:p w:rsidR="001D4036" w:rsidRPr="00CE636B" w:rsidRDefault="0042511C" w:rsidP="00917200">
      <w:pPr>
        <w:pStyle w:val="aa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Побуждение</w:t>
      </w:r>
      <w:r w:rsidR="001D4036" w:rsidRPr="00CE636B">
        <w:rPr>
          <w:rFonts w:ascii="Times New Roman" w:hAnsi="Times New Roman" w:cs="Times New Roman"/>
        </w:rPr>
        <w:t>: “</w:t>
      </w:r>
      <w:r>
        <w:rPr>
          <w:rFonts w:ascii="Times New Roman" w:hAnsi="Times New Roman" w:cs="Times New Roman"/>
          <w:lang w:val="ru-RU"/>
        </w:rPr>
        <w:t>Поступайте также</w:t>
      </w:r>
      <w:r w:rsidR="001D4036" w:rsidRPr="00CE636B">
        <w:rPr>
          <w:rFonts w:ascii="Times New Roman" w:hAnsi="Times New Roman" w:cs="Times New Roman"/>
        </w:rPr>
        <w:t>.”</w:t>
      </w:r>
    </w:p>
    <w:p w:rsidR="001D4036" w:rsidRPr="00CE636B" w:rsidRDefault="001D4036" w:rsidP="00917200">
      <w:pPr>
        <w:rPr>
          <w:sz w:val="22"/>
          <w:szCs w:val="22"/>
        </w:rPr>
      </w:pPr>
    </w:p>
    <w:p w:rsidR="00917200" w:rsidRPr="0042511C" w:rsidRDefault="00917200" w:rsidP="0042511C">
      <w:pPr>
        <w:ind w:left="720"/>
        <w:rPr>
          <w:sz w:val="22"/>
          <w:szCs w:val="22"/>
          <w:lang w:val="ru-RU"/>
        </w:rPr>
      </w:pPr>
      <w:r w:rsidRPr="0042511C">
        <w:rPr>
          <w:sz w:val="22"/>
          <w:szCs w:val="22"/>
          <w:lang w:val="ru-RU"/>
        </w:rPr>
        <w:t>“</w:t>
      </w:r>
      <w:r w:rsidR="0042511C" w:rsidRPr="0042511C">
        <w:rPr>
          <w:sz w:val="22"/>
          <w:szCs w:val="22"/>
          <w:lang w:val="ru-RU"/>
        </w:rPr>
        <w:t>Как послушные дети, не сообразуйтесь с прежними похотями, бывшими в неведении вашем, но, по примеру призвавшего вас Святаго, и сами будьте святы во всех поступках. Ибо написано: будьте святы, потому что Я свят.</w:t>
      </w:r>
      <w:r w:rsidRPr="0042511C">
        <w:rPr>
          <w:sz w:val="22"/>
          <w:szCs w:val="22"/>
          <w:lang w:val="ru-RU"/>
        </w:rPr>
        <w:t>” (</w:t>
      </w:r>
      <w:r w:rsidRPr="0042511C">
        <w:rPr>
          <w:b/>
          <w:sz w:val="22"/>
          <w:szCs w:val="22"/>
          <w:lang w:val="ru-RU"/>
        </w:rPr>
        <w:t xml:space="preserve">1 </w:t>
      </w:r>
      <w:r w:rsidR="0042511C">
        <w:rPr>
          <w:b/>
          <w:sz w:val="22"/>
          <w:szCs w:val="22"/>
          <w:lang w:val="ru-RU"/>
        </w:rPr>
        <w:t>Петра</w:t>
      </w:r>
      <w:r w:rsidRPr="0042511C">
        <w:rPr>
          <w:b/>
          <w:sz w:val="22"/>
          <w:szCs w:val="22"/>
          <w:lang w:val="ru-RU"/>
        </w:rPr>
        <w:t xml:space="preserve"> 1:14-16</w:t>
      </w:r>
      <w:r w:rsidRPr="0042511C">
        <w:rPr>
          <w:sz w:val="22"/>
          <w:szCs w:val="22"/>
          <w:lang w:val="ru-RU"/>
        </w:rPr>
        <w:t xml:space="preserve">) </w:t>
      </w:r>
    </w:p>
    <w:p w:rsidR="001D4036" w:rsidRPr="0042511C" w:rsidRDefault="001D4036" w:rsidP="00693BA2">
      <w:pPr>
        <w:ind w:left="720"/>
        <w:rPr>
          <w:b/>
          <w:sz w:val="22"/>
          <w:szCs w:val="22"/>
          <w:lang w:val="ru-RU"/>
        </w:rPr>
      </w:pPr>
    </w:p>
    <w:p w:rsidR="001D4036" w:rsidRPr="0042511C" w:rsidRDefault="0042511C" w:rsidP="00693BA2">
      <w:pPr>
        <w:ind w:left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Посмотрите на ход мысли в Римлянам и Ефесянам</w:t>
      </w:r>
    </w:p>
    <w:p w:rsidR="001D4036" w:rsidRPr="0042511C" w:rsidRDefault="001D4036" w:rsidP="00917200">
      <w:pPr>
        <w:rPr>
          <w:b/>
          <w:sz w:val="22"/>
          <w:szCs w:val="22"/>
          <w:lang w:val="ru-RU"/>
        </w:rPr>
      </w:pPr>
    </w:p>
    <w:p w:rsidR="00917200" w:rsidRPr="0042511C" w:rsidRDefault="002240C3" w:rsidP="00E9684B">
      <w:pPr>
        <w:ind w:firstLine="450"/>
        <w:rPr>
          <w:sz w:val="22"/>
          <w:szCs w:val="22"/>
          <w:lang w:val="ru-RU"/>
        </w:rPr>
      </w:pPr>
      <w:r w:rsidRPr="0042511C">
        <w:rPr>
          <w:b/>
          <w:sz w:val="22"/>
          <w:szCs w:val="22"/>
          <w:lang w:val="ru-RU"/>
        </w:rPr>
        <w:t>4.</w:t>
      </w:r>
      <w:r w:rsidRPr="0042511C">
        <w:rPr>
          <w:sz w:val="22"/>
          <w:szCs w:val="22"/>
          <w:lang w:val="ru-RU"/>
        </w:rPr>
        <w:t xml:space="preserve"> </w:t>
      </w:r>
      <w:r w:rsidR="0042511C">
        <w:rPr>
          <w:b/>
          <w:sz w:val="22"/>
          <w:szCs w:val="22"/>
          <w:lang w:val="ru-RU"/>
        </w:rPr>
        <w:t>При</w:t>
      </w:r>
      <w:r w:rsidR="0042511C" w:rsidRPr="0042511C">
        <w:rPr>
          <w:b/>
          <w:sz w:val="22"/>
          <w:szCs w:val="22"/>
          <w:lang w:val="ru-RU"/>
        </w:rPr>
        <w:t xml:space="preserve"> </w:t>
      </w:r>
      <w:r w:rsidR="0042511C">
        <w:rPr>
          <w:b/>
          <w:sz w:val="22"/>
          <w:szCs w:val="22"/>
          <w:lang w:val="ru-RU"/>
        </w:rPr>
        <w:t>Применении помните для чего</w:t>
      </w:r>
      <w:r w:rsidR="008A55D7">
        <w:rPr>
          <w:b/>
          <w:sz w:val="22"/>
          <w:szCs w:val="22"/>
          <w:lang w:val="ru-RU"/>
        </w:rPr>
        <w:t xml:space="preserve"> дано</w:t>
      </w:r>
      <w:r w:rsidR="0042511C">
        <w:rPr>
          <w:b/>
          <w:sz w:val="22"/>
          <w:szCs w:val="22"/>
          <w:lang w:val="ru-RU"/>
        </w:rPr>
        <w:t xml:space="preserve"> Писание</w:t>
      </w:r>
    </w:p>
    <w:p w:rsidR="00917200" w:rsidRPr="0042511C" w:rsidRDefault="00917200" w:rsidP="00917200">
      <w:pPr>
        <w:rPr>
          <w:sz w:val="22"/>
          <w:szCs w:val="22"/>
          <w:lang w:val="ru-RU"/>
        </w:rPr>
      </w:pPr>
    </w:p>
    <w:p w:rsidR="00127E1B" w:rsidRPr="00CE636B" w:rsidRDefault="00127E1B" w:rsidP="00127E1B">
      <w:pPr>
        <w:rPr>
          <w:sz w:val="22"/>
          <w:szCs w:val="22"/>
        </w:rPr>
      </w:pPr>
      <w:r w:rsidRPr="0042511C">
        <w:rPr>
          <w:sz w:val="22"/>
          <w:szCs w:val="22"/>
          <w:lang w:val="ru-RU"/>
        </w:rPr>
        <w:t>“</w:t>
      </w:r>
      <w:r w:rsidR="0042511C" w:rsidRPr="0042511C">
        <w:rPr>
          <w:sz w:val="22"/>
          <w:szCs w:val="22"/>
          <w:lang w:val="ru-RU"/>
        </w:rPr>
        <w:t>Все Писание богодухновенно и полезно для научения, для обличения, для исправления, для наставления в праведности,</w:t>
      </w:r>
      <w:r w:rsidR="0042511C" w:rsidRPr="0042511C">
        <w:rPr>
          <w:lang w:val="ru-RU"/>
        </w:rPr>
        <w:t xml:space="preserve"> </w:t>
      </w:r>
      <w:r w:rsidR="0042511C" w:rsidRPr="0042511C">
        <w:rPr>
          <w:sz w:val="22"/>
          <w:szCs w:val="22"/>
          <w:lang w:val="ru-RU"/>
        </w:rPr>
        <w:t>да будет совершен Божий человек, ко всякому доброму делу приготовлен</w:t>
      </w:r>
      <w:r w:rsidRPr="0042511C">
        <w:rPr>
          <w:sz w:val="22"/>
          <w:szCs w:val="22"/>
          <w:lang w:val="ru-RU"/>
        </w:rPr>
        <w:t xml:space="preserve">.” </w:t>
      </w:r>
      <w:r w:rsidRPr="00CE636B">
        <w:rPr>
          <w:sz w:val="22"/>
          <w:szCs w:val="22"/>
        </w:rPr>
        <w:t>(</w:t>
      </w:r>
      <w:r w:rsidRPr="00CE636B">
        <w:rPr>
          <w:b/>
          <w:sz w:val="22"/>
          <w:szCs w:val="22"/>
        </w:rPr>
        <w:t xml:space="preserve">2 </w:t>
      </w:r>
      <w:r w:rsidR="0001402E">
        <w:rPr>
          <w:b/>
          <w:sz w:val="22"/>
          <w:szCs w:val="22"/>
          <w:lang w:val="ru-RU"/>
        </w:rPr>
        <w:t>Тимофею</w:t>
      </w:r>
      <w:r w:rsidRPr="00CE636B">
        <w:rPr>
          <w:b/>
          <w:sz w:val="22"/>
          <w:szCs w:val="22"/>
        </w:rPr>
        <w:t xml:space="preserve"> 4:16)</w:t>
      </w:r>
    </w:p>
    <w:p w:rsidR="00127E1B" w:rsidRPr="00CE636B" w:rsidRDefault="00127E1B" w:rsidP="00917200">
      <w:pPr>
        <w:rPr>
          <w:sz w:val="22"/>
          <w:szCs w:val="22"/>
        </w:rPr>
      </w:pPr>
    </w:p>
    <w:p w:rsidR="00917200" w:rsidRPr="0001402E" w:rsidRDefault="0001402E" w:rsidP="00127E1B">
      <w:pPr>
        <w:pStyle w:val="aa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Чему меня научает этот текст</w:t>
      </w:r>
      <w:r w:rsidR="00917200" w:rsidRPr="0001402E">
        <w:rPr>
          <w:rFonts w:ascii="Times New Roman" w:hAnsi="Times New Roman" w:cs="Times New Roman"/>
          <w:lang w:val="ru-RU"/>
        </w:rPr>
        <w:t xml:space="preserve">? </w:t>
      </w:r>
    </w:p>
    <w:p w:rsidR="00917200" w:rsidRPr="00022105" w:rsidRDefault="00022105" w:rsidP="00F502DD">
      <w:pPr>
        <w:pStyle w:val="aa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Как</w:t>
      </w:r>
      <w:r w:rsidRPr="000221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этот</w:t>
      </w:r>
      <w:r w:rsidRPr="0002210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текст обличает или исправляет меня</w:t>
      </w:r>
      <w:r w:rsidR="00917200" w:rsidRPr="00022105">
        <w:rPr>
          <w:rFonts w:ascii="Times New Roman" w:hAnsi="Times New Roman" w:cs="Times New Roman"/>
          <w:lang w:val="ru-RU"/>
        </w:rPr>
        <w:t xml:space="preserve">? </w:t>
      </w:r>
    </w:p>
    <w:p w:rsidR="00FB4CC1" w:rsidRPr="00201C48" w:rsidRDefault="00694C54" w:rsidP="00127E1B">
      <w:pPr>
        <w:pStyle w:val="aa"/>
        <w:numPr>
          <w:ilvl w:val="0"/>
          <w:numId w:val="14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Pr="00201C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какому делу</w:t>
      </w:r>
      <w:r w:rsidRPr="00201C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этот</w:t>
      </w:r>
      <w:r w:rsidRPr="00201C48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отрывок меня готовит</w:t>
      </w:r>
      <w:r w:rsidR="00917200" w:rsidRPr="00201C48">
        <w:rPr>
          <w:rFonts w:ascii="Times New Roman" w:hAnsi="Times New Roman" w:cs="Times New Roman"/>
          <w:lang w:val="ru-RU"/>
        </w:rPr>
        <w:t>?</w:t>
      </w:r>
    </w:p>
    <w:p w:rsidR="00CC3ECB" w:rsidRPr="00201C48" w:rsidRDefault="00CC3ECB" w:rsidP="00FB4CC1">
      <w:pPr>
        <w:rPr>
          <w:sz w:val="22"/>
          <w:szCs w:val="22"/>
          <w:lang w:val="ru-RU"/>
        </w:rPr>
      </w:pPr>
    </w:p>
    <w:p w:rsidR="00901E37" w:rsidRPr="00201C48" w:rsidRDefault="00901E37" w:rsidP="000242A0">
      <w:pPr>
        <w:rPr>
          <w:sz w:val="22"/>
          <w:szCs w:val="22"/>
          <w:lang w:val="ru-RU"/>
        </w:rPr>
      </w:pPr>
    </w:p>
    <w:sectPr w:rsidR="00901E37" w:rsidRPr="00201C48" w:rsidSect="00F51EFB">
      <w:footnotePr>
        <w:numFmt w:val="chicago"/>
      </w:footnotePr>
      <w:pgSz w:w="15840" w:h="12240" w:orient="landscape"/>
      <w:pgMar w:top="720" w:right="720" w:bottom="720" w:left="720" w:header="440" w:footer="296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A6A" w:rsidRDefault="00C81A6A">
      <w:r>
        <w:separator/>
      </w:r>
    </w:p>
  </w:endnote>
  <w:endnote w:type="continuationSeparator" w:id="0">
    <w:p w:rsidR="00C81A6A" w:rsidRDefault="00C8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00"/>
    <w:family w:val="roman"/>
    <w:pitch w:val="default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A6A" w:rsidRDefault="00C81A6A">
      <w:r>
        <w:separator/>
      </w:r>
    </w:p>
  </w:footnote>
  <w:footnote w:type="continuationSeparator" w:id="0">
    <w:p w:rsidR="00C81A6A" w:rsidRDefault="00C8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9CA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5"/>
      <w:numFmt w:val="upperLetter"/>
      <w:lvlText w:val="%1."/>
      <w:lvlJc w:val="left"/>
      <w:pPr>
        <w:tabs>
          <w:tab w:val="num" w:pos="267"/>
        </w:tabs>
        <w:ind w:left="267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7"/>
        </w:tabs>
        <w:ind w:left="267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67"/>
        </w:tabs>
        <w:ind w:left="267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67"/>
        </w:tabs>
        <w:ind w:left="267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67"/>
        </w:tabs>
        <w:ind w:left="267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67"/>
        </w:tabs>
        <w:ind w:left="267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67"/>
        </w:tabs>
        <w:ind w:left="267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67"/>
        </w:tabs>
        <w:ind w:left="267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67"/>
        </w:tabs>
        <w:ind w:left="267" w:firstLine="5760"/>
      </w:pPr>
      <w:rPr>
        <w:rFonts w:hint="default"/>
        <w:position w:val="0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abstractNum w:abstractNumId="3" w15:restartNumberingAfterBreak="0">
    <w:nsid w:val="00000003"/>
    <w:multiLevelType w:val="multilevel"/>
    <w:tmpl w:val="894EE875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4" w15:restartNumberingAfterBreak="0">
    <w:nsid w:val="00000004"/>
    <w:multiLevelType w:val="multilevel"/>
    <w:tmpl w:val="6B2AC5C8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b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5" w15:restartNumberingAfterBreak="0">
    <w:nsid w:val="04001A9D"/>
    <w:multiLevelType w:val="hybridMultilevel"/>
    <w:tmpl w:val="55D07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A71D4"/>
    <w:multiLevelType w:val="hybridMultilevel"/>
    <w:tmpl w:val="2816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CE226E"/>
    <w:multiLevelType w:val="hybridMultilevel"/>
    <w:tmpl w:val="15F851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326B92"/>
    <w:multiLevelType w:val="hybridMultilevel"/>
    <w:tmpl w:val="9DA0A5A4"/>
    <w:lvl w:ilvl="0" w:tplc="0409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 w15:restartNumberingAfterBreak="0">
    <w:nsid w:val="1A49198F"/>
    <w:multiLevelType w:val="hybridMultilevel"/>
    <w:tmpl w:val="93385DBA"/>
    <w:lvl w:ilvl="0" w:tplc="A9FCD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25676"/>
    <w:multiLevelType w:val="hybridMultilevel"/>
    <w:tmpl w:val="4F503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B11B8"/>
    <w:multiLevelType w:val="hybridMultilevel"/>
    <w:tmpl w:val="097E7A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DE3EFE"/>
    <w:multiLevelType w:val="hybridMultilevel"/>
    <w:tmpl w:val="B1F49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F1FF0"/>
    <w:multiLevelType w:val="hybridMultilevel"/>
    <w:tmpl w:val="0292F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226BF"/>
    <w:multiLevelType w:val="hybridMultilevel"/>
    <w:tmpl w:val="6466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7306A"/>
    <w:multiLevelType w:val="hybridMultilevel"/>
    <w:tmpl w:val="0DBA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03D84"/>
    <w:multiLevelType w:val="hybridMultilevel"/>
    <w:tmpl w:val="82F46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4"/>
  </w:num>
  <w:num w:numId="7">
    <w:abstractNumId w:val="16"/>
  </w:num>
  <w:num w:numId="8">
    <w:abstractNumId w:val="15"/>
  </w:num>
  <w:num w:numId="9">
    <w:abstractNumId w:val="9"/>
  </w:num>
  <w:num w:numId="10">
    <w:abstractNumId w:val="6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a"/>
  <w:evenAndOddHeader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353B6"/>
    <w:rsid w:val="0001402E"/>
    <w:rsid w:val="00022105"/>
    <w:rsid w:val="000242A0"/>
    <w:rsid w:val="00091DA4"/>
    <w:rsid w:val="00127E1B"/>
    <w:rsid w:val="0015565C"/>
    <w:rsid w:val="001751A2"/>
    <w:rsid w:val="0017716B"/>
    <w:rsid w:val="001A450E"/>
    <w:rsid w:val="001A50A7"/>
    <w:rsid w:val="001D4036"/>
    <w:rsid w:val="00201C48"/>
    <w:rsid w:val="00222DD5"/>
    <w:rsid w:val="002240C3"/>
    <w:rsid w:val="002407EA"/>
    <w:rsid w:val="002B34F1"/>
    <w:rsid w:val="002D3786"/>
    <w:rsid w:val="0042511C"/>
    <w:rsid w:val="004307A1"/>
    <w:rsid w:val="00455A07"/>
    <w:rsid w:val="004E0328"/>
    <w:rsid w:val="004E5BB7"/>
    <w:rsid w:val="00530F80"/>
    <w:rsid w:val="00580AB2"/>
    <w:rsid w:val="005B6B8C"/>
    <w:rsid w:val="005D47D1"/>
    <w:rsid w:val="006318C5"/>
    <w:rsid w:val="006353B6"/>
    <w:rsid w:val="00640436"/>
    <w:rsid w:val="006766F2"/>
    <w:rsid w:val="00693BA2"/>
    <w:rsid w:val="00694C54"/>
    <w:rsid w:val="006D166C"/>
    <w:rsid w:val="006D645E"/>
    <w:rsid w:val="006E6774"/>
    <w:rsid w:val="006F21A8"/>
    <w:rsid w:val="00704AB7"/>
    <w:rsid w:val="007577C0"/>
    <w:rsid w:val="007B5388"/>
    <w:rsid w:val="00800075"/>
    <w:rsid w:val="008A55D7"/>
    <w:rsid w:val="00901E37"/>
    <w:rsid w:val="00907F28"/>
    <w:rsid w:val="00917200"/>
    <w:rsid w:val="009500E4"/>
    <w:rsid w:val="00953D94"/>
    <w:rsid w:val="009668D1"/>
    <w:rsid w:val="00996B7A"/>
    <w:rsid w:val="009B7262"/>
    <w:rsid w:val="009D65D7"/>
    <w:rsid w:val="00A3525E"/>
    <w:rsid w:val="00AC5B65"/>
    <w:rsid w:val="00AE6C9B"/>
    <w:rsid w:val="00B015F1"/>
    <w:rsid w:val="00B31D93"/>
    <w:rsid w:val="00BE74AD"/>
    <w:rsid w:val="00C4249B"/>
    <w:rsid w:val="00C81A6A"/>
    <w:rsid w:val="00CC3ECB"/>
    <w:rsid w:val="00CE636B"/>
    <w:rsid w:val="00D0231A"/>
    <w:rsid w:val="00D03817"/>
    <w:rsid w:val="00D15467"/>
    <w:rsid w:val="00DA029D"/>
    <w:rsid w:val="00DA6C1C"/>
    <w:rsid w:val="00E557CB"/>
    <w:rsid w:val="00E6029B"/>
    <w:rsid w:val="00E6058C"/>
    <w:rsid w:val="00E62F45"/>
    <w:rsid w:val="00E75C1A"/>
    <w:rsid w:val="00E9684B"/>
    <w:rsid w:val="00EF2AE3"/>
    <w:rsid w:val="00F4376F"/>
    <w:rsid w:val="00F51EFB"/>
    <w:rsid w:val="00F657D2"/>
    <w:rsid w:val="00F909E2"/>
    <w:rsid w:val="00FB4CC1"/>
    <w:rsid w:val="00FD5A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441377"/>
  <w15:docId w15:val="{D4879E59-CADB-4362-9A2B-07B47894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autoRedefine/>
    <w:qFormat/>
    <w:rsid w:val="00E62F45"/>
    <w:rPr>
      <w:rFonts w:eastAsia="ヒラギノ角ゴ Pro W3"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A">
    <w:name w:val="Title A"/>
    <w:autoRedefine/>
    <w:rsid w:val="002407EA"/>
    <w:rPr>
      <w:rFonts w:eastAsia="ヒラギノ角ゴ Pro W3"/>
      <w:color w:val="000000"/>
      <w:sz w:val="26"/>
      <w:szCs w:val="26"/>
    </w:rPr>
  </w:style>
  <w:style w:type="numbering" w:customStyle="1" w:styleId="Harvard">
    <w:name w:val="Harvard"/>
    <w:autoRedefine/>
    <w:rsid w:val="00E62F45"/>
  </w:style>
  <w:style w:type="paragraph" w:styleId="a3">
    <w:name w:val="footnote text"/>
    <w:rsid w:val="00E62F45"/>
    <w:rPr>
      <w:rFonts w:ascii="Helvetica" w:eastAsia="ヒラギノ角ゴ Pro W3" w:hAnsi="Helvetica"/>
      <w:color w:val="000000"/>
    </w:rPr>
  </w:style>
  <w:style w:type="paragraph" w:customStyle="1" w:styleId="ColorfulList-Accent11">
    <w:name w:val="Colorful List - Accent 11"/>
    <w:basedOn w:val="a"/>
    <w:uiPriority w:val="34"/>
    <w:qFormat/>
    <w:rsid w:val="00091DA4"/>
    <w:pPr>
      <w:spacing w:after="200"/>
      <w:ind w:left="720"/>
      <w:contextualSpacing/>
    </w:pPr>
    <w:rPr>
      <w:rFonts w:ascii="Cambria" w:eastAsia="Cambria" w:hAnsi="Cambria"/>
      <w:color w:val="auto"/>
      <w:sz w:val="24"/>
    </w:rPr>
  </w:style>
  <w:style w:type="character" w:styleId="a4">
    <w:name w:val="footnote reference"/>
    <w:uiPriority w:val="99"/>
    <w:locked/>
    <w:rsid w:val="00091DA4"/>
    <w:rPr>
      <w:vertAlign w:val="superscript"/>
    </w:rPr>
  </w:style>
  <w:style w:type="paragraph" w:styleId="a5">
    <w:name w:val="header"/>
    <w:basedOn w:val="a"/>
    <w:link w:val="a6"/>
    <w:locked/>
    <w:rsid w:val="000242A0"/>
    <w:pPr>
      <w:tabs>
        <w:tab w:val="center" w:pos="4320"/>
        <w:tab w:val="right" w:pos="8640"/>
      </w:tabs>
    </w:pPr>
  </w:style>
  <w:style w:type="character" w:customStyle="1" w:styleId="a6">
    <w:name w:val="Верхний колонтитул Знак"/>
    <w:link w:val="a5"/>
    <w:rsid w:val="000242A0"/>
    <w:rPr>
      <w:rFonts w:eastAsia="ヒラギノ角ゴ Pro W3"/>
      <w:color w:val="000000"/>
      <w:szCs w:val="24"/>
    </w:rPr>
  </w:style>
  <w:style w:type="paragraph" w:styleId="a7">
    <w:name w:val="footer"/>
    <w:basedOn w:val="a"/>
    <w:link w:val="a8"/>
    <w:locked/>
    <w:rsid w:val="000242A0"/>
    <w:pPr>
      <w:tabs>
        <w:tab w:val="center" w:pos="4320"/>
        <w:tab w:val="right" w:pos="8640"/>
      </w:tabs>
    </w:pPr>
  </w:style>
  <w:style w:type="character" w:customStyle="1" w:styleId="a8">
    <w:name w:val="Нижний колонтитул Знак"/>
    <w:link w:val="a7"/>
    <w:rsid w:val="000242A0"/>
    <w:rPr>
      <w:rFonts w:eastAsia="ヒラギノ角ゴ Pro W3"/>
      <w:color w:val="000000"/>
      <w:szCs w:val="24"/>
    </w:rPr>
  </w:style>
  <w:style w:type="character" w:styleId="a9">
    <w:name w:val="Hyperlink"/>
    <w:locked/>
    <w:rsid w:val="00C4249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72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b">
    <w:name w:val="Balloon Text"/>
    <w:basedOn w:val="a"/>
    <w:link w:val="ac"/>
    <w:locked/>
    <w:rsid w:val="00907F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907F28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Roman Persecutions of Early Christians</vt:lpstr>
      <vt:lpstr>Roman Persecutions of Early Christians</vt:lpstr>
    </vt:vector>
  </TitlesOfParts>
  <Company>Hewlett-Packard Company</Company>
  <LinksUpToDate>false</LinksUpToDate>
  <CharactersWithSpaces>3173</CharactersWithSpaces>
  <SharedDoc>false</SharedDoc>
  <HLinks>
    <vt:vector size="6" baseType="variant"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http://helpmewithbiblestudy.org/13Reference/herm_HowToReadTheBibleForAllItsWorth.aspx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 Persecutions of Early Christians</dc:title>
  <dc:creator>Klon Kitchen</dc:creator>
  <cp:lastModifiedBy>Arman Aubakirov</cp:lastModifiedBy>
  <cp:revision>14</cp:revision>
  <cp:lastPrinted>2014-09-16T17:53:00Z</cp:lastPrinted>
  <dcterms:created xsi:type="dcterms:W3CDTF">2014-09-19T21:45:00Z</dcterms:created>
  <dcterms:modified xsi:type="dcterms:W3CDTF">2017-10-11T13:46:00Z</dcterms:modified>
</cp:coreProperties>
</file>